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497428" w:rsidRPr="00002225" w:rsidRDefault="00497428" w:rsidP="00497428">
      <w:pPr>
        <w:rPr>
          <w:rFonts w:ascii="Arial" w:hAnsi="Arial" w:cs="Arial"/>
          <w:lang w:val="es-ES_tradnl"/>
        </w:rPr>
      </w:pPr>
    </w:p>
    <w:p w:rsidR="00497428" w:rsidRPr="00002225" w:rsidRDefault="00497428" w:rsidP="00497428">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934FD4" w:rsidRDefault="00660D5F" w:rsidP="00934FD4">
      <w:pPr>
        <w:jc w:val="center"/>
        <w:rPr>
          <w:rFonts w:ascii="Arial" w:hAnsi="Arial" w:cs="Arial"/>
          <w:b/>
          <w:color w:val="E36C0A"/>
        </w:rPr>
      </w:pPr>
      <w:r w:rsidRPr="00002225">
        <w:rPr>
          <w:rFonts w:ascii="Arial" w:hAnsi="Arial" w:cs="Arial"/>
          <w:b/>
          <w:color w:val="E36C0A"/>
        </w:rPr>
        <w:t xml:space="preserve">Tema: </w:t>
      </w:r>
      <w:r w:rsidR="00934FD4">
        <w:rPr>
          <w:rFonts w:ascii="Arial" w:hAnsi="Arial" w:cs="Arial"/>
          <w:b/>
          <w:color w:val="E36C0A"/>
        </w:rPr>
        <w:t xml:space="preserve">Mi </w:t>
      </w:r>
      <w:r w:rsidR="00046359">
        <w:rPr>
          <w:rFonts w:ascii="Arial" w:hAnsi="Arial" w:cs="Arial"/>
          <w:b/>
          <w:color w:val="E36C0A"/>
        </w:rPr>
        <w:t>escuela</w:t>
      </w:r>
    </w:p>
    <w:p w:rsidR="00046359" w:rsidRPr="00002225" w:rsidRDefault="00046359" w:rsidP="00046359">
      <w:pPr>
        <w:rPr>
          <w:rFonts w:ascii="Arial" w:hAnsi="Arial" w:cs="Arial"/>
          <w:lang w:val="es-ES_tradnl"/>
        </w:rPr>
      </w:pPr>
    </w:p>
    <w:p w:rsidR="00046359" w:rsidRPr="00002225" w:rsidRDefault="00046359" w:rsidP="00046359">
      <w:pPr>
        <w:rPr>
          <w:rFonts w:ascii="Arial" w:hAnsi="Arial" w:cs="Arial"/>
          <w:b/>
          <w:lang w:val="es-ES_tradnl"/>
        </w:rPr>
      </w:pPr>
      <w:r w:rsidRPr="00002225">
        <w:rPr>
          <w:rFonts w:ascii="Arial" w:hAnsi="Arial" w:cs="Arial"/>
          <w:b/>
          <w:lang w:val="es-ES_tradnl"/>
        </w:rPr>
        <w:t>I. Plano Individual</w:t>
      </w:r>
    </w:p>
    <w:p w:rsidR="00046359" w:rsidRPr="00002225" w:rsidRDefault="00046359" w:rsidP="00046359">
      <w:pPr>
        <w:jc w:val="both"/>
        <w:rPr>
          <w:rFonts w:ascii="Arial" w:hAnsi="Arial" w:cs="Arial"/>
          <w:b/>
          <w:lang w:val="es-ES_tradnl"/>
        </w:rPr>
      </w:pPr>
      <w:r w:rsidRPr="00002225">
        <w:rPr>
          <w:rFonts w:ascii="Arial" w:hAnsi="Arial" w:cs="Arial"/>
          <w:b/>
        </w:rPr>
        <w:t xml:space="preserve">Actividad para estudiantes. </w:t>
      </w:r>
      <w:r w:rsidRPr="00002225">
        <w:rPr>
          <w:rFonts w:ascii="Arial" w:hAnsi="Arial" w:cs="Arial"/>
          <w:b/>
          <w:lang w:val="es-ES_tradnl"/>
        </w:rPr>
        <w:t>¿Conoces a tus maestras y maestros?</w:t>
      </w:r>
    </w:p>
    <w:p w:rsidR="00046359" w:rsidRPr="00002225" w:rsidRDefault="00046359" w:rsidP="00046359">
      <w:pPr>
        <w:jc w:val="both"/>
        <w:rPr>
          <w:rFonts w:ascii="Arial" w:hAnsi="Arial" w:cs="Arial"/>
          <w:color w:val="0000FF"/>
          <w:lang w:val="es-ES_tradnl"/>
        </w:rPr>
      </w:pPr>
    </w:p>
    <w:p w:rsidR="00046359" w:rsidRPr="00002225" w:rsidRDefault="00046359" w:rsidP="00046359">
      <w:pPr>
        <w:pStyle w:val="Textoindependiente"/>
        <w:spacing w:line="240" w:lineRule="auto"/>
        <w:rPr>
          <w:bCs/>
        </w:rPr>
      </w:pPr>
    </w:p>
    <w:p w:rsidR="00046359" w:rsidRPr="00002225" w:rsidRDefault="00046359" w:rsidP="00046359">
      <w:pPr>
        <w:pStyle w:val="Textoindependiente"/>
        <w:spacing w:line="240" w:lineRule="auto"/>
        <w:rPr>
          <w:b/>
          <w:bCs/>
          <w:color w:val="000000"/>
          <w:sz w:val="22"/>
          <w:szCs w:val="22"/>
        </w:rPr>
      </w:pPr>
      <w:r w:rsidRPr="00002225">
        <w:rPr>
          <w:b/>
          <w:bCs/>
        </w:rPr>
        <w:t xml:space="preserve">Propósito: </w:t>
      </w:r>
      <w:r w:rsidRPr="00002225">
        <w:rPr>
          <w:lang w:val="es-ES_tradnl"/>
        </w:rPr>
        <w:t xml:space="preserve">Que las y los estudiantes </w:t>
      </w:r>
      <w:r w:rsidRPr="00002225">
        <w:rPr>
          <w:b/>
          <w:bCs/>
          <w:color w:val="000000"/>
          <w:sz w:val="22"/>
          <w:szCs w:val="22"/>
        </w:rPr>
        <w:t>analicen la forma en la que se relacionan con sus maestras y maestros e identifiquen estrategias para mejorar la comunicación.</w:t>
      </w:r>
    </w:p>
    <w:p w:rsidR="00046359" w:rsidRPr="00002225" w:rsidRDefault="00046359" w:rsidP="00046359">
      <w:pPr>
        <w:pStyle w:val="Textoindependiente"/>
        <w:spacing w:line="240" w:lineRule="auto"/>
        <w:rPr>
          <w:color w:val="0000FF"/>
        </w:rPr>
      </w:pPr>
    </w:p>
    <w:p w:rsidR="00046359" w:rsidRPr="00002225" w:rsidRDefault="00046359" w:rsidP="00046359">
      <w:pPr>
        <w:jc w:val="both"/>
        <w:rPr>
          <w:rFonts w:ascii="Arial" w:hAnsi="Arial" w:cs="Arial"/>
          <w:lang w:val="es-ES_tradnl"/>
        </w:rPr>
      </w:pPr>
      <w:r w:rsidRPr="00002225">
        <w:rPr>
          <w:rFonts w:ascii="Arial" w:hAnsi="Arial" w:cs="Arial"/>
          <w:lang w:val="es-ES_tradnl"/>
        </w:rPr>
        <w:t>Competencias a desarrollar: Conocimiento de sí mismo y de sí misma, comunicación, manejo de sentimientos.</w:t>
      </w:r>
    </w:p>
    <w:p w:rsidR="00046359" w:rsidRPr="00002225" w:rsidRDefault="00046359" w:rsidP="00046359">
      <w:pPr>
        <w:jc w:val="both"/>
        <w:rPr>
          <w:rFonts w:ascii="Arial" w:hAnsi="Arial" w:cs="Arial"/>
          <w:color w:val="0000FF"/>
          <w:lang w:val="es-ES_tradnl"/>
        </w:rPr>
      </w:pPr>
    </w:p>
    <w:p w:rsidR="00046359" w:rsidRPr="00002225" w:rsidRDefault="00046359" w:rsidP="00046359">
      <w:pPr>
        <w:jc w:val="both"/>
        <w:rPr>
          <w:rFonts w:ascii="Arial" w:hAnsi="Arial" w:cs="Arial"/>
          <w:b/>
          <w:lang w:val="es-ES_tradnl"/>
        </w:rPr>
      </w:pPr>
      <w:r w:rsidRPr="00002225">
        <w:rPr>
          <w:rFonts w:ascii="Arial" w:hAnsi="Arial" w:cs="Arial"/>
          <w:b/>
          <w:lang w:val="es-ES_tradnl"/>
        </w:rPr>
        <w:t>Duración</w:t>
      </w:r>
    </w:p>
    <w:p w:rsidR="00046359" w:rsidRPr="00002225" w:rsidRDefault="00046359" w:rsidP="00046359">
      <w:pPr>
        <w:jc w:val="both"/>
        <w:rPr>
          <w:rFonts w:ascii="Arial" w:hAnsi="Arial" w:cs="Arial"/>
          <w:lang w:val="es-ES_tradnl"/>
        </w:rPr>
      </w:pPr>
      <w:r w:rsidRPr="00002225">
        <w:rPr>
          <w:rFonts w:ascii="Arial" w:hAnsi="Arial" w:cs="Arial"/>
          <w:lang w:val="es-ES_tradnl"/>
        </w:rPr>
        <w:t>50 minutos</w:t>
      </w:r>
    </w:p>
    <w:p w:rsidR="00046359" w:rsidRPr="00002225" w:rsidRDefault="00046359" w:rsidP="00046359">
      <w:pPr>
        <w:jc w:val="both"/>
        <w:rPr>
          <w:rFonts w:ascii="Arial" w:hAnsi="Arial" w:cs="Arial"/>
          <w:color w:val="0000FF"/>
          <w:lang w:val="es-ES_tradnl"/>
        </w:rPr>
      </w:pPr>
    </w:p>
    <w:p w:rsidR="00046359" w:rsidRPr="00002225" w:rsidRDefault="00046359" w:rsidP="00046359">
      <w:pPr>
        <w:jc w:val="both"/>
        <w:rPr>
          <w:rFonts w:ascii="Arial" w:hAnsi="Arial" w:cs="Arial"/>
          <w:b/>
          <w:lang w:val="es-ES_tradnl"/>
        </w:rPr>
      </w:pPr>
      <w:r w:rsidRPr="00002225">
        <w:rPr>
          <w:rFonts w:ascii="Arial" w:hAnsi="Arial" w:cs="Arial"/>
          <w:b/>
          <w:lang w:val="es-ES_tradnl"/>
        </w:rPr>
        <w:t>Material</w:t>
      </w:r>
    </w:p>
    <w:p w:rsidR="00046359" w:rsidRPr="00002225" w:rsidRDefault="00046359" w:rsidP="00046359">
      <w:pPr>
        <w:jc w:val="both"/>
        <w:rPr>
          <w:rFonts w:ascii="Arial" w:hAnsi="Arial" w:cs="Arial"/>
          <w:lang w:val="es-ES_tradnl"/>
        </w:rPr>
      </w:pPr>
      <w:r w:rsidRPr="00002225">
        <w:rPr>
          <w:rFonts w:ascii="Arial" w:hAnsi="Arial" w:cs="Arial"/>
          <w:lang w:val="es-ES_tradnl"/>
        </w:rPr>
        <w:t>Hojas de rotafolio y plumones</w:t>
      </w:r>
    </w:p>
    <w:p w:rsidR="00046359" w:rsidRPr="00002225" w:rsidRDefault="00046359" w:rsidP="00046359">
      <w:pPr>
        <w:jc w:val="both"/>
        <w:rPr>
          <w:rFonts w:ascii="Arial" w:hAnsi="Arial" w:cs="Arial"/>
          <w:color w:val="0000FF"/>
          <w:lang w:val="es-ES_tradnl"/>
        </w:rPr>
      </w:pPr>
    </w:p>
    <w:p w:rsidR="00046359" w:rsidRPr="00002225" w:rsidRDefault="00046359" w:rsidP="00046359">
      <w:pPr>
        <w:jc w:val="both"/>
        <w:rPr>
          <w:rFonts w:ascii="Arial" w:hAnsi="Arial" w:cs="Arial"/>
          <w:b/>
        </w:rPr>
      </w:pPr>
      <w:r w:rsidRPr="00002225">
        <w:rPr>
          <w:rFonts w:ascii="Arial" w:hAnsi="Arial" w:cs="Arial"/>
          <w:b/>
        </w:rPr>
        <w:t>Preparación de la actividad</w:t>
      </w:r>
    </w:p>
    <w:p w:rsidR="00046359" w:rsidRPr="00002225" w:rsidRDefault="00046359" w:rsidP="00046359">
      <w:pPr>
        <w:jc w:val="both"/>
        <w:rPr>
          <w:rFonts w:ascii="Arial" w:hAnsi="Arial" w:cs="Arial"/>
        </w:rPr>
      </w:pPr>
      <w:r w:rsidRPr="00002225">
        <w:rPr>
          <w:rFonts w:ascii="Arial" w:hAnsi="Arial" w:cs="Arial"/>
        </w:rPr>
        <w:t>Para realizar esta actividad, la o el docente deberá leer la ficha técnica correspondiente y prepararse con una actitud abierta y de escucha para escuchar de las y los estudiantes aspectos que tal vez no les gusten de la forma en que tanto él o ella como otros docentes se relaciona con el alumnado.</w:t>
      </w:r>
    </w:p>
    <w:p w:rsidR="00046359" w:rsidRPr="00002225" w:rsidRDefault="00046359" w:rsidP="0004635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5"/>
      </w:tblGrid>
      <w:tr w:rsidR="00046359" w:rsidRPr="00002225" w:rsidTr="0040137F">
        <w:tc>
          <w:tcPr>
            <w:tcW w:w="10114" w:type="dxa"/>
          </w:tcPr>
          <w:p w:rsidR="00046359" w:rsidRPr="00002225" w:rsidRDefault="00046359" w:rsidP="0040137F">
            <w:pPr>
              <w:jc w:val="center"/>
              <w:rPr>
                <w:rFonts w:ascii="Arial" w:hAnsi="Arial" w:cs="Arial"/>
              </w:rPr>
            </w:pPr>
          </w:p>
          <w:p w:rsidR="00046359" w:rsidRPr="00002225" w:rsidRDefault="00046359" w:rsidP="0040137F">
            <w:pPr>
              <w:jc w:val="center"/>
              <w:rPr>
                <w:rFonts w:ascii="Arial" w:hAnsi="Arial" w:cs="Arial"/>
                <w:b/>
              </w:rPr>
            </w:pPr>
            <w:r w:rsidRPr="00002225">
              <w:rPr>
                <w:rFonts w:ascii="Arial" w:hAnsi="Arial" w:cs="Arial"/>
                <w:b/>
              </w:rPr>
              <w:t>FICHA TÉCNICA</w:t>
            </w:r>
          </w:p>
          <w:p w:rsidR="00046359" w:rsidRPr="00002225" w:rsidRDefault="00046359" w:rsidP="0040137F">
            <w:pPr>
              <w:rPr>
                <w:rFonts w:ascii="Arial" w:hAnsi="Arial" w:cs="Arial"/>
              </w:rPr>
            </w:pPr>
          </w:p>
          <w:p w:rsidR="00046359" w:rsidRPr="00002225" w:rsidRDefault="00046359" w:rsidP="0040137F">
            <w:pPr>
              <w:jc w:val="both"/>
              <w:rPr>
                <w:rFonts w:ascii="Arial" w:hAnsi="Arial" w:cs="Arial"/>
              </w:rPr>
            </w:pPr>
            <w:r w:rsidRPr="00002225">
              <w:rPr>
                <w:rFonts w:ascii="Arial" w:hAnsi="Arial" w:cs="Arial"/>
              </w:rPr>
              <w:t>La comunicación entre maestras, maestros y estudiantes generalmente está cargada de dificultades y permeada por muchos factores como el poder, las calificaciones, lo que nos conviene o no decir, la influencia del grupo etcétera. Además, el tema de la comunicación entre docentes y estudiantes, pocas veces se le da el espacio y la importancia que requiere dentro de las escuelas. Es necesario que tanto las y los docentes como las y los estudiantes aprendan formas asertivas de comunicación, con el fin de mejorar las relaciones y por añadidura favorecer la calidad de los procesos de enseñanza aprendizaje. Por esa razón, en esta ficha técnica buscamos compartir información importante sobre esta competencia psicosocial.</w:t>
            </w:r>
          </w:p>
          <w:p w:rsidR="00046359" w:rsidRPr="00002225" w:rsidRDefault="00046359" w:rsidP="0040137F">
            <w:pPr>
              <w:rPr>
                <w:rFonts w:ascii="Arial" w:hAnsi="Arial" w:cs="Arial"/>
              </w:rPr>
            </w:pPr>
          </w:p>
          <w:p w:rsidR="00046359" w:rsidRPr="00002225" w:rsidRDefault="00046359" w:rsidP="0040137F">
            <w:pPr>
              <w:tabs>
                <w:tab w:val="num" w:pos="720"/>
                <w:tab w:val="left" w:pos="3240"/>
              </w:tabs>
              <w:rPr>
                <w:rFonts w:ascii="Arial" w:hAnsi="Arial" w:cs="Arial"/>
              </w:rPr>
            </w:pPr>
            <w:r w:rsidRPr="00002225">
              <w:rPr>
                <w:rFonts w:ascii="Arial" w:hAnsi="Arial" w:cs="Arial"/>
                <w:b/>
                <w:bCs/>
              </w:rPr>
              <w:t>¿Qué es la comunicación asertiva?</w:t>
            </w:r>
          </w:p>
          <w:p w:rsidR="00046359" w:rsidRPr="00002225" w:rsidRDefault="00046359" w:rsidP="0040137F">
            <w:pPr>
              <w:pStyle w:val="Textoindependiente"/>
              <w:spacing w:line="240" w:lineRule="auto"/>
            </w:pPr>
          </w:p>
          <w:p w:rsidR="00046359" w:rsidRPr="00002225" w:rsidRDefault="00046359" w:rsidP="0040137F">
            <w:pPr>
              <w:pStyle w:val="Textoindependiente"/>
              <w:spacing w:line="240" w:lineRule="auto"/>
            </w:pPr>
            <w:r w:rsidRPr="00002225">
              <w:t xml:space="preserve">La comunicación asertiva o asertividad se define como la capacidad de </w:t>
            </w:r>
            <w:r w:rsidRPr="00002225">
              <w:rPr>
                <w:i/>
                <w:iCs/>
              </w:rPr>
              <w:t xml:space="preserve">expresar </w:t>
            </w:r>
            <w:r w:rsidRPr="00002225">
              <w:t xml:space="preserve"> sentimientos, creencias u opiniones propias o de las y los demás de una manera directa, honesta, clara, oportuna, profundamente respetuosa y sin utilizar la violencia. Implica también la habilidad para:</w:t>
            </w:r>
          </w:p>
          <w:p w:rsidR="00046359" w:rsidRPr="00002225" w:rsidRDefault="00046359" w:rsidP="0040137F">
            <w:pPr>
              <w:pStyle w:val="Textoindependiente"/>
              <w:spacing w:line="240" w:lineRule="auto"/>
            </w:pPr>
          </w:p>
          <w:p w:rsidR="00046359" w:rsidRPr="00002225" w:rsidRDefault="00046359" w:rsidP="00046359">
            <w:pPr>
              <w:pStyle w:val="Textoindependiente"/>
              <w:widowControl/>
              <w:numPr>
                <w:ilvl w:val="0"/>
                <w:numId w:val="35"/>
              </w:numPr>
              <w:adjustRightInd/>
              <w:spacing w:line="240" w:lineRule="auto"/>
              <w:textAlignment w:val="auto"/>
            </w:pPr>
            <w:r w:rsidRPr="00002225">
              <w:lastRenderedPageBreak/>
              <w:t>Hacer valer los propios derechos sin transgredir los de otras personas.</w:t>
            </w:r>
          </w:p>
          <w:p w:rsidR="00046359" w:rsidRPr="00002225" w:rsidRDefault="00046359" w:rsidP="00046359">
            <w:pPr>
              <w:numPr>
                <w:ilvl w:val="0"/>
                <w:numId w:val="35"/>
              </w:numPr>
              <w:rPr>
                <w:rFonts w:ascii="Arial" w:hAnsi="Arial" w:cs="Arial"/>
              </w:rPr>
            </w:pPr>
            <w:r w:rsidRPr="00002225">
              <w:rPr>
                <w:rFonts w:ascii="Arial" w:hAnsi="Arial" w:cs="Arial"/>
              </w:rPr>
              <w:t xml:space="preserve">Saber decir </w:t>
            </w:r>
            <w:r w:rsidRPr="00002225">
              <w:rPr>
                <w:rFonts w:ascii="Arial" w:hAnsi="Arial" w:cs="Arial"/>
                <w:b/>
                <w:bCs/>
              </w:rPr>
              <w:t xml:space="preserve"> no, </w:t>
            </w:r>
            <w:r w:rsidRPr="00002225">
              <w:rPr>
                <w:rFonts w:ascii="Arial" w:hAnsi="Arial" w:cs="Arial"/>
              </w:rPr>
              <w:t>con conciencia de que tenemos derecho a</w:t>
            </w:r>
            <w:r w:rsidRPr="00002225">
              <w:rPr>
                <w:rFonts w:ascii="Arial" w:hAnsi="Arial" w:cs="Arial"/>
                <w:b/>
                <w:bCs/>
              </w:rPr>
              <w:t xml:space="preserve">  </w:t>
            </w:r>
            <w:r w:rsidRPr="00002225">
              <w:rPr>
                <w:rFonts w:ascii="Arial" w:hAnsi="Arial" w:cs="Arial"/>
              </w:rPr>
              <w:t>decirlo.</w:t>
            </w:r>
          </w:p>
          <w:p w:rsidR="00046359" w:rsidRPr="00002225" w:rsidRDefault="00046359" w:rsidP="00046359">
            <w:pPr>
              <w:numPr>
                <w:ilvl w:val="0"/>
                <w:numId w:val="35"/>
              </w:numPr>
              <w:rPr>
                <w:rFonts w:ascii="Arial" w:hAnsi="Arial" w:cs="Arial"/>
              </w:rPr>
            </w:pPr>
            <w:r w:rsidRPr="00002225">
              <w:rPr>
                <w:rFonts w:ascii="Arial" w:hAnsi="Arial" w:cs="Arial"/>
              </w:rPr>
              <w:t xml:space="preserve">Pedir lo que necesitamos, pedir favores. </w:t>
            </w:r>
          </w:p>
          <w:p w:rsidR="00046359" w:rsidRPr="00002225" w:rsidRDefault="00046359" w:rsidP="00046359">
            <w:pPr>
              <w:pStyle w:val="Textoindependiente"/>
              <w:widowControl/>
              <w:numPr>
                <w:ilvl w:val="0"/>
                <w:numId w:val="35"/>
              </w:numPr>
              <w:adjustRightInd/>
              <w:spacing w:line="240" w:lineRule="auto"/>
              <w:textAlignment w:val="auto"/>
            </w:pPr>
            <w:r w:rsidRPr="00002225">
              <w:t>Expresar sentimientos cualquiera que estos sean.</w:t>
            </w:r>
          </w:p>
          <w:p w:rsidR="00046359" w:rsidRPr="00002225" w:rsidRDefault="00046359" w:rsidP="00046359">
            <w:pPr>
              <w:pStyle w:val="Textoindependiente"/>
              <w:widowControl/>
              <w:numPr>
                <w:ilvl w:val="0"/>
                <w:numId w:val="35"/>
              </w:numPr>
              <w:adjustRightInd/>
              <w:spacing w:line="240" w:lineRule="auto"/>
              <w:textAlignment w:val="auto"/>
            </w:pPr>
            <w:r w:rsidRPr="00002225">
              <w:t>Recibir reconocimiento o críticas justas sin justificarnos ni defendernos.</w:t>
            </w:r>
          </w:p>
          <w:p w:rsidR="00046359" w:rsidRPr="00002225" w:rsidRDefault="00046359" w:rsidP="00046359">
            <w:pPr>
              <w:pStyle w:val="Textoindependiente"/>
              <w:widowControl/>
              <w:numPr>
                <w:ilvl w:val="0"/>
                <w:numId w:val="35"/>
              </w:numPr>
              <w:adjustRightInd/>
              <w:spacing w:line="240" w:lineRule="auto"/>
              <w:textAlignment w:val="auto"/>
            </w:pPr>
            <w:r w:rsidRPr="00002225">
              <w:t xml:space="preserve">Expresar oposición y desacuerdo de manera adecuada. </w:t>
            </w:r>
          </w:p>
          <w:p w:rsidR="00046359" w:rsidRPr="00002225" w:rsidRDefault="00046359" w:rsidP="00046359">
            <w:pPr>
              <w:pStyle w:val="Textoindependiente"/>
              <w:widowControl/>
              <w:numPr>
                <w:ilvl w:val="0"/>
                <w:numId w:val="35"/>
              </w:numPr>
              <w:adjustRightInd/>
              <w:spacing w:line="240" w:lineRule="auto"/>
              <w:textAlignment w:val="auto"/>
            </w:pPr>
            <w:r w:rsidRPr="00002225">
              <w:t>Defender nuestros derechos.</w:t>
            </w:r>
          </w:p>
          <w:p w:rsidR="00046359" w:rsidRPr="00002225" w:rsidRDefault="00046359" w:rsidP="0040137F">
            <w:pPr>
              <w:jc w:val="both"/>
              <w:rPr>
                <w:rFonts w:ascii="Arial" w:hAnsi="Arial" w:cs="Arial"/>
              </w:rPr>
            </w:pPr>
          </w:p>
          <w:p w:rsidR="00046359" w:rsidRPr="00002225" w:rsidRDefault="00046359" w:rsidP="0040137F">
            <w:pPr>
              <w:jc w:val="both"/>
              <w:rPr>
                <w:rFonts w:ascii="Arial" w:hAnsi="Arial" w:cs="Arial"/>
              </w:rPr>
            </w:pPr>
            <w:r w:rsidRPr="00002225">
              <w:rPr>
                <w:rFonts w:ascii="Arial" w:hAnsi="Arial" w:cs="Arial"/>
              </w:rPr>
              <w:t>Para comunicarnos asertivamente es necesario:</w:t>
            </w:r>
          </w:p>
          <w:p w:rsidR="00046359" w:rsidRPr="00002225" w:rsidRDefault="00046359" w:rsidP="0040137F">
            <w:pPr>
              <w:jc w:val="both"/>
              <w:rPr>
                <w:rFonts w:ascii="Arial" w:hAnsi="Arial" w:cs="Arial"/>
              </w:rPr>
            </w:pPr>
          </w:p>
          <w:p w:rsidR="00046359" w:rsidRPr="00002225" w:rsidRDefault="00046359" w:rsidP="00046359">
            <w:pPr>
              <w:numPr>
                <w:ilvl w:val="0"/>
                <w:numId w:val="39"/>
              </w:numPr>
              <w:tabs>
                <w:tab w:val="clear" w:pos="780"/>
                <w:tab w:val="num" w:pos="360"/>
              </w:tabs>
              <w:ind w:left="360" w:firstLine="0"/>
              <w:jc w:val="both"/>
              <w:rPr>
                <w:rFonts w:ascii="Arial" w:hAnsi="Arial" w:cs="Arial"/>
              </w:rPr>
            </w:pPr>
            <w:r w:rsidRPr="00002225">
              <w:rPr>
                <w:rFonts w:ascii="Arial" w:hAnsi="Arial" w:cs="Arial"/>
              </w:rPr>
              <w:t xml:space="preserve">Tomar conciencia de lo que realmente sentimos, pensamos y queremos respecto a una situación o persona. Es poco claro decir: “Estoy confundida, no sé si puedo encargarme, déjame ver”. Una forma asertiva de expresarlo es: “Yo no quiero encargarme de organizar la excursión porque las últimas veces lo he hecho yo. Me gustaría que alguien más lo hiciera”. Para lograr esto es necesario haber trabajado y desarrollado las competencias de conocimiento de sí misma o sí mismo, autoestima y manejo de sentimientos y emociones.  </w:t>
            </w:r>
          </w:p>
          <w:p w:rsidR="00046359" w:rsidRPr="00002225" w:rsidRDefault="00046359" w:rsidP="0040137F">
            <w:pPr>
              <w:jc w:val="both"/>
              <w:rPr>
                <w:rFonts w:ascii="Arial" w:hAnsi="Arial" w:cs="Arial"/>
              </w:rPr>
            </w:pPr>
          </w:p>
          <w:p w:rsidR="00046359" w:rsidRPr="00002225" w:rsidRDefault="00046359" w:rsidP="00046359">
            <w:pPr>
              <w:numPr>
                <w:ilvl w:val="0"/>
                <w:numId w:val="39"/>
              </w:numPr>
              <w:tabs>
                <w:tab w:val="clear" w:pos="780"/>
                <w:tab w:val="num" w:pos="360"/>
              </w:tabs>
              <w:ind w:left="360" w:firstLine="0"/>
              <w:jc w:val="both"/>
              <w:rPr>
                <w:rFonts w:ascii="Arial" w:hAnsi="Arial" w:cs="Arial"/>
              </w:rPr>
            </w:pPr>
            <w:r w:rsidRPr="00002225">
              <w:rPr>
                <w:rFonts w:ascii="Arial" w:hAnsi="Arial" w:cs="Arial"/>
              </w:rPr>
              <w:t>En todo momento hay que tener claro el objetivo del mensaje que se quiere transmitir. Esto es especialmente útil cuando se trata de comunicaciones en las que la otra persona cambia o rehúye el tema.</w:t>
            </w:r>
          </w:p>
          <w:p w:rsidR="00046359" w:rsidRPr="00002225" w:rsidRDefault="00046359" w:rsidP="0040137F">
            <w:pPr>
              <w:jc w:val="both"/>
              <w:rPr>
                <w:rFonts w:ascii="Arial" w:hAnsi="Arial" w:cs="Arial"/>
              </w:rPr>
            </w:pPr>
          </w:p>
          <w:p w:rsidR="00046359" w:rsidRPr="00002225" w:rsidRDefault="00046359" w:rsidP="00046359">
            <w:pPr>
              <w:numPr>
                <w:ilvl w:val="0"/>
                <w:numId w:val="39"/>
              </w:numPr>
              <w:tabs>
                <w:tab w:val="clear" w:pos="780"/>
                <w:tab w:val="num" w:pos="360"/>
              </w:tabs>
              <w:ind w:left="360" w:firstLine="0"/>
              <w:jc w:val="both"/>
              <w:rPr>
                <w:rFonts w:ascii="Arial" w:hAnsi="Arial" w:cs="Arial"/>
              </w:rPr>
            </w:pPr>
            <w:r w:rsidRPr="00002225">
              <w:rPr>
                <w:rFonts w:ascii="Arial" w:hAnsi="Arial" w:cs="Arial"/>
              </w:rPr>
              <w:t>Expresar lo que se quiero comunicar, considerando los siguientes elementos:</w:t>
            </w:r>
          </w:p>
          <w:p w:rsidR="00046359" w:rsidRPr="00002225" w:rsidRDefault="00046359" w:rsidP="0040137F">
            <w:pPr>
              <w:jc w:val="both"/>
              <w:rPr>
                <w:rFonts w:ascii="Arial" w:hAnsi="Arial" w:cs="Arial"/>
              </w:rPr>
            </w:pPr>
          </w:p>
          <w:p w:rsidR="00046359" w:rsidRPr="00002225" w:rsidRDefault="00046359" w:rsidP="00046359">
            <w:pPr>
              <w:numPr>
                <w:ilvl w:val="0"/>
                <w:numId w:val="36"/>
              </w:numPr>
              <w:tabs>
                <w:tab w:val="clear" w:pos="720"/>
              </w:tabs>
              <w:ind w:left="900" w:firstLine="0"/>
              <w:jc w:val="both"/>
              <w:rPr>
                <w:rFonts w:ascii="Arial" w:hAnsi="Arial" w:cs="Arial"/>
              </w:rPr>
            </w:pPr>
            <w:r w:rsidRPr="00002225">
              <w:rPr>
                <w:rFonts w:ascii="Arial" w:hAnsi="Arial" w:cs="Arial"/>
              </w:rPr>
              <w:t xml:space="preserve">Ser </w:t>
            </w:r>
            <w:r w:rsidRPr="00002225">
              <w:rPr>
                <w:rFonts w:ascii="Arial" w:hAnsi="Arial" w:cs="Arial"/>
                <w:b/>
                <w:bCs/>
              </w:rPr>
              <w:t xml:space="preserve">directa o directo </w:t>
            </w:r>
            <w:r w:rsidRPr="00002225">
              <w:rPr>
                <w:rFonts w:ascii="Arial" w:hAnsi="Arial" w:cs="Arial"/>
              </w:rPr>
              <w:t>sin dar rodeos, ni enviar indirectas, ni suponer que la otra persona ya sabe lo que pensamos y sentimos. Garantizar</w:t>
            </w:r>
            <w:r w:rsidRPr="00002225">
              <w:rPr>
                <w:rFonts w:ascii="Arial" w:hAnsi="Arial" w:cs="Arial"/>
                <w:i/>
                <w:iCs/>
              </w:rPr>
              <w:t xml:space="preserve"> </w:t>
            </w:r>
            <w:r w:rsidRPr="00002225">
              <w:rPr>
                <w:rFonts w:ascii="Arial" w:hAnsi="Arial" w:cs="Arial"/>
              </w:rPr>
              <w:t>la claridad y sencillez de los mensajes, adecuando su contenido a las características de la otra persona.  Dirigir nuestra atención corporal a la persona con quien vamos a hablar y evitar triangular la información.</w:t>
            </w:r>
          </w:p>
          <w:p w:rsidR="00046359" w:rsidRPr="00002225" w:rsidRDefault="00046359" w:rsidP="0040137F">
            <w:pPr>
              <w:ind w:left="900"/>
              <w:jc w:val="both"/>
              <w:rPr>
                <w:rFonts w:ascii="Arial" w:hAnsi="Arial" w:cs="Arial"/>
              </w:rPr>
            </w:pPr>
            <w:r w:rsidRPr="00002225">
              <w:rPr>
                <w:rFonts w:ascii="Arial" w:hAnsi="Arial" w:cs="Arial"/>
              </w:rPr>
              <w:t xml:space="preserve"> </w:t>
            </w:r>
          </w:p>
          <w:p w:rsidR="00046359" w:rsidRPr="00002225" w:rsidRDefault="00046359" w:rsidP="00046359">
            <w:pPr>
              <w:numPr>
                <w:ilvl w:val="0"/>
                <w:numId w:val="36"/>
              </w:numPr>
              <w:tabs>
                <w:tab w:val="clear" w:pos="720"/>
              </w:tabs>
              <w:ind w:left="900" w:firstLine="0"/>
              <w:jc w:val="both"/>
              <w:rPr>
                <w:rFonts w:ascii="Arial" w:hAnsi="Arial" w:cs="Arial"/>
              </w:rPr>
            </w:pPr>
            <w:r w:rsidRPr="00002225">
              <w:rPr>
                <w:rFonts w:ascii="Arial" w:hAnsi="Arial" w:cs="Arial"/>
              </w:rPr>
              <w:t xml:space="preserve">Ser </w:t>
            </w:r>
            <w:r w:rsidRPr="00002225">
              <w:rPr>
                <w:rFonts w:ascii="Arial" w:hAnsi="Arial" w:cs="Arial"/>
                <w:b/>
                <w:bCs/>
              </w:rPr>
              <w:t>honesta u honesto</w:t>
            </w:r>
            <w:r w:rsidRPr="00002225">
              <w:rPr>
                <w:rFonts w:ascii="Arial" w:hAnsi="Arial" w:cs="Arial"/>
              </w:rPr>
              <w:t xml:space="preserve"> se refiere a la capacidad de expresar sin disfrazar nuestros pensamientos, sentimientos, necesidades o creencia. Por ejemplo, existen situaciones en las que decimos sí  a requerimientos cuando en realidad lo queremos es decir no.</w:t>
            </w:r>
          </w:p>
          <w:p w:rsidR="00046359" w:rsidRPr="00002225" w:rsidRDefault="00046359" w:rsidP="0040137F">
            <w:pPr>
              <w:jc w:val="both"/>
              <w:rPr>
                <w:rFonts w:ascii="Arial" w:hAnsi="Arial" w:cs="Arial"/>
              </w:rPr>
            </w:pPr>
          </w:p>
          <w:p w:rsidR="00046359" w:rsidRPr="00002225" w:rsidRDefault="00046359" w:rsidP="00046359">
            <w:pPr>
              <w:numPr>
                <w:ilvl w:val="0"/>
                <w:numId w:val="36"/>
              </w:numPr>
              <w:tabs>
                <w:tab w:val="clear" w:pos="720"/>
                <w:tab w:val="num" w:pos="900"/>
              </w:tabs>
              <w:ind w:left="900" w:firstLine="0"/>
              <w:jc w:val="both"/>
              <w:rPr>
                <w:rFonts w:ascii="Arial" w:hAnsi="Arial" w:cs="Arial"/>
              </w:rPr>
            </w:pPr>
            <w:r w:rsidRPr="00002225">
              <w:rPr>
                <w:rFonts w:ascii="Arial" w:hAnsi="Arial" w:cs="Arial"/>
              </w:rPr>
              <w:t xml:space="preserve">Ser </w:t>
            </w:r>
            <w:r w:rsidRPr="00002225">
              <w:rPr>
                <w:rFonts w:ascii="Arial" w:hAnsi="Arial" w:cs="Arial"/>
                <w:b/>
                <w:bCs/>
              </w:rPr>
              <w:t>oportuna u oportuno</w:t>
            </w:r>
            <w:r w:rsidRPr="00002225">
              <w:rPr>
                <w:rFonts w:ascii="Arial" w:hAnsi="Arial" w:cs="Arial"/>
              </w:rPr>
              <w:t>, consiste en tomar en cuenta el lugar y el momento adecuado, así como  la firmeza del mensaje y la relación con las y los demás. Lo que en un momento puede ser visto como asertivo en otro puede ser percibido irrelevante o violento. Así, sería inoportuno llamarle la atención a un niño  cuando está concentrado trabajando por algo que cometió anteriormente.</w:t>
            </w:r>
          </w:p>
          <w:p w:rsidR="00046359" w:rsidRPr="00002225" w:rsidRDefault="00046359" w:rsidP="0040137F">
            <w:pPr>
              <w:jc w:val="both"/>
              <w:rPr>
                <w:rFonts w:ascii="Arial" w:hAnsi="Arial" w:cs="Arial"/>
              </w:rPr>
            </w:pPr>
          </w:p>
          <w:p w:rsidR="00046359" w:rsidRPr="00002225" w:rsidRDefault="00046359" w:rsidP="00046359">
            <w:pPr>
              <w:pStyle w:val="Textoindependiente"/>
              <w:widowControl/>
              <w:numPr>
                <w:ilvl w:val="0"/>
                <w:numId w:val="36"/>
              </w:numPr>
              <w:tabs>
                <w:tab w:val="clear" w:pos="720"/>
                <w:tab w:val="num" w:pos="900"/>
              </w:tabs>
              <w:adjustRightInd/>
              <w:spacing w:line="240" w:lineRule="auto"/>
              <w:ind w:left="900" w:firstLine="0"/>
              <w:textAlignment w:val="auto"/>
            </w:pPr>
            <w:r w:rsidRPr="00002225">
              <w:rPr>
                <w:b/>
                <w:bCs/>
              </w:rPr>
              <w:t xml:space="preserve">Ser respetuosa o respetuoso </w:t>
            </w:r>
            <w:r w:rsidRPr="00002225">
              <w:t xml:space="preserve">con una misma y uno mismo aceptando y creyendo que yo y el mensaje que comunico es lo suficientemente valioso para que se le preste atención. Ser respetuosa o respetuoso con las demás personas sin quererles imponer nuestro punto de vista. Una frase que reflejan falta de respeto hacia nuestras necesidades, sentimientos, etc. es: “Esta bien hago lo que tu quieras, pero no te vayas”. Mientras que una frase que denota falta de respeto </w:t>
            </w:r>
            <w:r w:rsidRPr="00002225">
              <w:lastRenderedPageBreak/>
              <w:t>hacia las y los demás es: “Eres tan lenta que me desesperas”.</w:t>
            </w:r>
          </w:p>
          <w:p w:rsidR="00046359" w:rsidRPr="00002225" w:rsidRDefault="00046359" w:rsidP="0040137F">
            <w:pPr>
              <w:pStyle w:val="Textoindependiente"/>
              <w:spacing w:line="240" w:lineRule="auto"/>
            </w:pPr>
          </w:p>
          <w:p w:rsidR="00046359" w:rsidRPr="00002225" w:rsidRDefault="00046359" w:rsidP="00046359">
            <w:pPr>
              <w:pStyle w:val="Textoindependiente"/>
              <w:widowControl/>
              <w:numPr>
                <w:ilvl w:val="0"/>
                <w:numId w:val="40"/>
              </w:numPr>
              <w:tabs>
                <w:tab w:val="clear" w:pos="720"/>
              </w:tabs>
              <w:adjustRightInd/>
              <w:spacing w:line="240" w:lineRule="auto"/>
              <w:ind w:left="900" w:firstLine="0"/>
              <w:textAlignment w:val="auto"/>
            </w:pPr>
            <w:r w:rsidRPr="00002225">
              <w:rPr>
                <w:b/>
                <w:bCs/>
              </w:rPr>
              <w:t>Hablar en primera persona</w:t>
            </w:r>
            <w:r w:rsidRPr="00002225">
              <w:t>, para que quien emite el mensaje se responsabilice de lo que piensa, sienta y necesita, sin culpar y juzgar a la otra persona. Esto facilita que quien escucha lo haga con atención y apertura hacia el mensaje.  Un mensaje en primera persona se estructura de la siguiente forma:</w:t>
            </w:r>
          </w:p>
          <w:p w:rsidR="00046359" w:rsidRPr="00002225" w:rsidRDefault="00046359" w:rsidP="0040137F">
            <w:pPr>
              <w:pStyle w:val="Textoindependiente"/>
              <w:spacing w:line="240" w:lineRule="auto"/>
              <w:ind w:left="360"/>
              <w:jc w:val="left"/>
            </w:pPr>
          </w:p>
          <w:p w:rsidR="00046359" w:rsidRPr="00002225" w:rsidRDefault="00046359" w:rsidP="00046359">
            <w:pPr>
              <w:pStyle w:val="Textoindependiente"/>
              <w:widowControl/>
              <w:numPr>
                <w:ilvl w:val="1"/>
                <w:numId w:val="39"/>
              </w:numPr>
              <w:adjustRightInd/>
              <w:spacing w:line="240" w:lineRule="auto"/>
              <w:textAlignment w:val="auto"/>
            </w:pPr>
            <w:r w:rsidRPr="00002225">
              <w:t xml:space="preserve">  Exponer sentimientos, necesidades, ideas a través de frases que pueden iniciar: “Me siento ........”   “Me gustaría......”, “Me parece.....”, “Necesito....”, “Me molesta...”, “Yo no quiero...”, “Yo no me siento comprendida...”, “No me gusta...”</w:t>
            </w:r>
          </w:p>
          <w:p w:rsidR="00046359" w:rsidRPr="00002225" w:rsidRDefault="00046359" w:rsidP="0040137F">
            <w:pPr>
              <w:pStyle w:val="Textoindependiente"/>
              <w:spacing w:line="240" w:lineRule="auto"/>
              <w:ind w:left="540"/>
            </w:pPr>
          </w:p>
          <w:p w:rsidR="00046359" w:rsidRPr="00002225" w:rsidRDefault="00046359" w:rsidP="00046359">
            <w:pPr>
              <w:numPr>
                <w:ilvl w:val="1"/>
                <w:numId w:val="39"/>
              </w:numPr>
              <w:jc w:val="both"/>
              <w:rPr>
                <w:rFonts w:ascii="Arial" w:hAnsi="Arial" w:cs="Arial"/>
              </w:rPr>
            </w:pPr>
            <w:r w:rsidRPr="00002225">
              <w:rPr>
                <w:rFonts w:ascii="Arial" w:hAnsi="Arial" w:cs="Arial"/>
              </w:rPr>
              <w:t>Describir lo que nos pasa respecto al  comportamiento de la otra persona,   sin interpretar, juzgar, culpar, etiquetar o reprochar. También es necesario especificar el momento concreto en que ocurre. Por ejemplo, es distinto decir: “Tú siempre me haces enojar con lo que dices” que  “Yo me enoje mucho cuando ayer me dijiste....”. Otro ejemplo es “Tú me haces sentir incluida cuando me pides mi opinión” que  “Me sentí incluida cuando me pediste mi  opinión en la junta.”</w:t>
            </w:r>
          </w:p>
          <w:p w:rsidR="00046359" w:rsidRPr="00002225" w:rsidRDefault="00046359" w:rsidP="0040137F">
            <w:pPr>
              <w:jc w:val="both"/>
              <w:rPr>
                <w:rFonts w:ascii="Arial" w:hAnsi="Arial" w:cs="Arial"/>
                <w:b/>
                <w:bCs/>
              </w:rPr>
            </w:pPr>
          </w:p>
          <w:p w:rsidR="00046359" w:rsidRPr="00002225" w:rsidRDefault="00046359" w:rsidP="0040137F">
            <w:pPr>
              <w:jc w:val="both"/>
              <w:rPr>
                <w:rFonts w:ascii="Arial" w:hAnsi="Arial" w:cs="Arial"/>
              </w:rPr>
            </w:pPr>
          </w:p>
          <w:p w:rsidR="00046359" w:rsidRPr="00002225" w:rsidRDefault="00046359" w:rsidP="00046359">
            <w:pPr>
              <w:numPr>
                <w:ilvl w:val="2"/>
                <w:numId w:val="39"/>
              </w:numPr>
              <w:tabs>
                <w:tab w:val="clear" w:pos="2400"/>
                <w:tab w:val="num" w:pos="720"/>
              </w:tabs>
              <w:ind w:left="900" w:firstLine="0"/>
              <w:jc w:val="both"/>
              <w:rPr>
                <w:rFonts w:ascii="Arial" w:hAnsi="Arial" w:cs="Arial"/>
              </w:rPr>
            </w:pPr>
            <w:r w:rsidRPr="00002225">
              <w:rPr>
                <w:rFonts w:ascii="Arial" w:hAnsi="Arial" w:cs="Arial"/>
                <w:b/>
                <w:bCs/>
              </w:rPr>
              <w:t>Expresar nuestra opinión respecto a las conductas, ideas, actitudes y no acerca la persona</w:t>
            </w:r>
            <w:r w:rsidRPr="00002225">
              <w:rPr>
                <w:rFonts w:ascii="Arial" w:hAnsi="Arial" w:cs="Arial"/>
              </w:rPr>
              <w:t>, porque hacerlo es etiquetar y descalificar su persona. De lo que se trata es de expresar nuestro punto de vista en torno  a una conducta concreta.  Por lo tanto, se propone evitar comentarios como: “eres una sucia”, “eres un desobediente”, “eres un impuntual” y plantearlo de manera descriptiva: “Tienes las manos sucias”, “te saliste del salón sin pedir permiso y rompiste una regla”, “has llegado tarde a las dos últimas reuniones”.</w:t>
            </w:r>
          </w:p>
          <w:p w:rsidR="00046359" w:rsidRPr="00002225" w:rsidRDefault="00046359" w:rsidP="0040137F">
            <w:pPr>
              <w:ind w:left="900"/>
              <w:jc w:val="both"/>
              <w:rPr>
                <w:rFonts w:ascii="Arial" w:hAnsi="Arial" w:cs="Arial"/>
              </w:rPr>
            </w:pPr>
          </w:p>
          <w:p w:rsidR="00046359" w:rsidRPr="00002225" w:rsidRDefault="00046359" w:rsidP="00046359">
            <w:pPr>
              <w:pStyle w:val="Textoindependiente"/>
              <w:widowControl/>
              <w:numPr>
                <w:ilvl w:val="0"/>
                <w:numId w:val="37"/>
              </w:numPr>
              <w:tabs>
                <w:tab w:val="clear" w:pos="720"/>
                <w:tab w:val="num" w:pos="360"/>
              </w:tabs>
              <w:adjustRightInd/>
              <w:spacing w:line="240" w:lineRule="auto"/>
              <w:ind w:left="360" w:firstLine="0"/>
              <w:textAlignment w:val="auto"/>
            </w:pPr>
            <w:r w:rsidRPr="00002225">
              <w:rPr>
                <w:b/>
                <w:bCs/>
              </w:rPr>
              <w:t>Buscar que haya congruencia entre los elementos no verbales y el contenido verbal</w:t>
            </w:r>
            <w:r w:rsidRPr="00002225">
              <w:t>. Es importante cuidar que el contacto visual, la expresión de la voz, los gestos, la postura corporal, la distancia y el contacto físico respalden el mensaje emitido, que no lo contradigan.  De esta forma sería contradictorio  decirle a alguien que realmente nos importa y mientras habla distraernos constantemente.</w:t>
            </w:r>
          </w:p>
          <w:p w:rsidR="00046359" w:rsidRPr="00002225" w:rsidRDefault="00046359" w:rsidP="0040137F">
            <w:pPr>
              <w:pStyle w:val="Textoindependiente"/>
              <w:spacing w:line="240" w:lineRule="auto"/>
              <w:ind w:left="360"/>
            </w:pPr>
          </w:p>
          <w:p w:rsidR="00046359" w:rsidRPr="00002225" w:rsidRDefault="00046359" w:rsidP="00046359">
            <w:pPr>
              <w:numPr>
                <w:ilvl w:val="1"/>
                <w:numId w:val="37"/>
              </w:numPr>
              <w:tabs>
                <w:tab w:val="clear" w:pos="1440"/>
              </w:tabs>
              <w:ind w:left="360" w:firstLine="0"/>
              <w:jc w:val="both"/>
              <w:rPr>
                <w:rFonts w:ascii="Arial" w:hAnsi="Arial" w:cs="Arial"/>
                <w:b/>
                <w:bCs/>
              </w:rPr>
            </w:pPr>
            <w:r w:rsidRPr="00002225">
              <w:rPr>
                <w:rFonts w:ascii="Arial" w:hAnsi="Arial" w:cs="Arial"/>
                <w:b/>
                <w:bCs/>
              </w:rPr>
              <w:t xml:space="preserve">Saber escuchar </w:t>
            </w:r>
            <w:r w:rsidRPr="00002225">
              <w:rPr>
                <w:rFonts w:ascii="Arial" w:hAnsi="Arial" w:cs="Arial"/>
              </w:rPr>
              <w:t xml:space="preserve">es tan importante como saber  expresar.  Se requiere de una </w:t>
            </w:r>
            <w:r w:rsidRPr="00002225">
              <w:rPr>
                <w:rFonts w:ascii="Arial" w:hAnsi="Arial" w:cs="Arial"/>
                <w:b/>
                <w:bCs/>
              </w:rPr>
              <w:t>escucha activa</w:t>
            </w:r>
            <w:r w:rsidRPr="00002225">
              <w:rPr>
                <w:rFonts w:ascii="Arial" w:hAnsi="Arial" w:cs="Arial"/>
              </w:rPr>
              <w:t xml:space="preserve"> para comprender lo que las y los demás quieren transmitirnos. Las características de la escucha atenta fueron descritas en el capítulo de empatía.</w:t>
            </w:r>
          </w:p>
          <w:p w:rsidR="00046359" w:rsidRPr="00002225" w:rsidRDefault="00046359" w:rsidP="0040137F">
            <w:pPr>
              <w:jc w:val="both"/>
              <w:rPr>
                <w:rFonts w:ascii="Arial" w:hAnsi="Arial" w:cs="Arial"/>
                <w:b/>
                <w:bCs/>
              </w:rPr>
            </w:pPr>
          </w:p>
          <w:p w:rsidR="00046359" w:rsidRPr="00002225" w:rsidRDefault="00046359" w:rsidP="00046359">
            <w:pPr>
              <w:numPr>
                <w:ilvl w:val="1"/>
                <w:numId w:val="37"/>
              </w:numPr>
              <w:tabs>
                <w:tab w:val="clear" w:pos="1440"/>
              </w:tabs>
              <w:ind w:left="360" w:firstLine="0"/>
              <w:jc w:val="both"/>
              <w:rPr>
                <w:rFonts w:ascii="Arial" w:hAnsi="Arial" w:cs="Arial"/>
                <w:b/>
                <w:bCs/>
              </w:rPr>
            </w:pPr>
            <w:r w:rsidRPr="00002225">
              <w:rPr>
                <w:rFonts w:ascii="Arial" w:hAnsi="Arial" w:cs="Arial"/>
                <w:b/>
                <w:bCs/>
              </w:rPr>
              <w:t>Aprender a recibir</w:t>
            </w:r>
            <w:r w:rsidRPr="00002225">
              <w:rPr>
                <w:rFonts w:ascii="Arial" w:hAnsi="Arial" w:cs="Arial"/>
              </w:rPr>
              <w:t xml:space="preserve">, implica una actitud de disposición y apertura para conocer y aceptar la forma en que otras personas perciben nuestra forma de actuar, pensar o sentir. En este punto es indispensable  contar con la capacidad de revisar si la percepción de la otra persona corresponde con lo que nosotras mismas y nosotros mismos sabemos de nuestra persona. Por ejemplo, si alguien de manera asertiva expresa el siguiente mensaje “Me </w:t>
            </w:r>
            <w:r w:rsidRPr="00002225">
              <w:rPr>
                <w:rFonts w:ascii="Arial" w:hAnsi="Arial" w:cs="Arial"/>
              </w:rPr>
              <w:lastRenderedPageBreak/>
              <w:t xml:space="preserve">parece que en los últimos días tu salón  está sucio”  La persona que recibe el mensaje podrá abrirse a reconocer que puede ser así aun cuando no suele ser sencillo recibir este tipo de comentarios, o darse cuenta que no esta de acuerdo con esa opinión. </w:t>
            </w:r>
          </w:p>
          <w:p w:rsidR="00046359" w:rsidRPr="00002225" w:rsidRDefault="00046359" w:rsidP="0040137F">
            <w:pPr>
              <w:jc w:val="both"/>
              <w:rPr>
                <w:rFonts w:ascii="Arial" w:hAnsi="Arial" w:cs="Arial"/>
              </w:rPr>
            </w:pPr>
          </w:p>
          <w:p w:rsidR="00046359" w:rsidRPr="00002225" w:rsidRDefault="00046359" w:rsidP="00046359">
            <w:pPr>
              <w:numPr>
                <w:ilvl w:val="2"/>
                <w:numId w:val="39"/>
              </w:numPr>
              <w:tabs>
                <w:tab w:val="clear" w:pos="2400"/>
                <w:tab w:val="num" w:pos="900"/>
              </w:tabs>
              <w:ind w:left="900" w:hanging="180"/>
              <w:jc w:val="both"/>
              <w:rPr>
                <w:rFonts w:ascii="Arial" w:hAnsi="Arial" w:cs="Arial"/>
                <w:b/>
                <w:bCs/>
              </w:rPr>
            </w:pPr>
            <w:r w:rsidRPr="00002225">
              <w:rPr>
                <w:rFonts w:ascii="Arial" w:hAnsi="Arial" w:cs="Arial"/>
                <w:b/>
                <w:bCs/>
              </w:rPr>
              <w:t>Algunos aspectos a evitar:</w:t>
            </w:r>
          </w:p>
          <w:p w:rsidR="00046359" w:rsidRPr="00002225" w:rsidRDefault="00046359" w:rsidP="0040137F">
            <w:pPr>
              <w:ind w:left="720"/>
              <w:jc w:val="both"/>
              <w:rPr>
                <w:rFonts w:ascii="Arial" w:hAnsi="Arial" w:cs="Arial"/>
                <w:b/>
                <w:bCs/>
              </w:rPr>
            </w:pPr>
          </w:p>
          <w:p w:rsidR="00046359" w:rsidRPr="00002225" w:rsidRDefault="00046359" w:rsidP="00046359">
            <w:pPr>
              <w:pStyle w:val="Textoindependiente2"/>
              <w:numPr>
                <w:ilvl w:val="2"/>
                <w:numId w:val="39"/>
              </w:numPr>
              <w:tabs>
                <w:tab w:val="clear" w:pos="2400"/>
                <w:tab w:val="num" w:pos="1620"/>
              </w:tabs>
              <w:spacing w:after="0" w:line="240" w:lineRule="auto"/>
              <w:ind w:left="1620"/>
              <w:jc w:val="both"/>
              <w:rPr>
                <w:rFonts w:ascii="Arial" w:hAnsi="Arial" w:cs="Arial"/>
                <w:bCs/>
              </w:rPr>
            </w:pPr>
            <w:r w:rsidRPr="00002225">
              <w:rPr>
                <w:rFonts w:ascii="Arial" w:hAnsi="Arial" w:cs="Arial"/>
                <w:bCs/>
              </w:rPr>
              <w:t>Hacer declaraciones tales como “deberías” y generalizaciones como “siempre” y “nunca”.</w:t>
            </w:r>
          </w:p>
          <w:p w:rsidR="00046359" w:rsidRPr="00002225" w:rsidRDefault="00046359" w:rsidP="00046359">
            <w:pPr>
              <w:pStyle w:val="Textoindependiente2"/>
              <w:numPr>
                <w:ilvl w:val="0"/>
                <w:numId w:val="38"/>
              </w:numPr>
              <w:spacing w:after="0" w:line="240" w:lineRule="auto"/>
              <w:ind w:left="1440" w:firstLine="0"/>
              <w:jc w:val="both"/>
              <w:rPr>
                <w:rFonts w:ascii="Arial" w:hAnsi="Arial" w:cs="Arial"/>
                <w:bCs/>
              </w:rPr>
            </w:pPr>
            <w:r w:rsidRPr="00002225">
              <w:rPr>
                <w:rFonts w:ascii="Arial" w:hAnsi="Arial" w:cs="Arial"/>
                <w:bCs/>
              </w:rPr>
              <w:t>Dar consejos prematuros o no solicitados.</w:t>
            </w:r>
          </w:p>
          <w:p w:rsidR="00046359" w:rsidRPr="00002225" w:rsidRDefault="00046359" w:rsidP="00046359">
            <w:pPr>
              <w:pStyle w:val="Textoindependiente2"/>
              <w:numPr>
                <w:ilvl w:val="0"/>
                <w:numId w:val="38"/>
              </w:numPr>
              <w:spacing w:after="0" w:line="240" w:lineRule="auto"/>
              <w:ind w:left="1440" w:firstLine="0"/>
              <w:jc w:val="both"/>
              <w:rPr>
                <w:rFonts w:ascii="Arial" w:hAnsi="Arial" w:cs="Arial"/>
                <w:bCs/>
              </w:rPr>
            </w:pPr>
            <w:r w:rsidRPr="00002225">
              <w:rPr>
                <w:rFonts w:ascii="Arial" w:hAnsi="Arial" w:cs="Arial"/>
                <w:bCs/>
              </w:rPr>
              <w:t>Cortar la conversación.</w:t>
            </w:r>
          </w:p>
          <w:p w:rsidR="00046359" w:rsidRPr="00002225" w:rsidRDefault="00046359" w:rsidP="00046359">
            <w:pPr>
              <w:pStyle w:val="Textoindependiente2"/>
              <w:numPr>
                <w:ilvl w:val="0"/>
                <w:numId w:val="38"/>
              </w:numPr>
              <w:spacing w:after="0" w:line="240" w:lineRule="auto"/>
              <w:ind w:left="1440" w:firstLine="0"/>
              <w:jc w:val="both"/>
              <w:rPr>
                <w:rFonts w:ascii="Arial" w:hAnsi="Arial" w:cs="Arial"/>
                <w:bCs/>
              </w:rPr>
            </w:pPr>
            <w:r w:rsidRPr="00002225">
              <w:rPr>
                <w:rFonts w:ascii="Arial" w:hAnsi="Arial" w:cs="Arial"/>
                <w:bCs/>
              </w:rPr>
              <w:t>Utilizar términos poco precisos.</w:t>
            </w:r>
          </w:p>
          <w:p w:rsidR="00046359" w:rsidRPr="00002225" w:rsidRDefault="00046359" w:rsidP="00046359">
            <w:pPr>
              <w:pStyle w:val="Textoindependiente2"/>
              <w:numPr>
                <w:ilvl w:val="0"/>
                <w:numId w:val="38"/>
              </w:numPr>
              <w:spacing w:after="0" w:line="240" w:lineRule="auto"/>
              <w:ind w:left="1440" w:firstLine="0"/>
              <w:jc w:val="both"/>
              <w:rPr>
                <w:rFonts w:ascii="Arial" w:hAnsi="Arial" w:cs="Arial"/>
                <w:bCs/>
              </w:rPr>
            </w:pPr>
            <w:r w:rsidRPr="00002225">
              <w:rPr>
                <w:rFonts w:ascii="Arial" w:hAnsi="Arial" w:cs="Arial"/>
                <w:bCs/>
              </w:rPr>
              <w:t>Ignorar mensajes importantes.</w:t>
            </w:r>
          </w:p>
          <w:p w:rsidR="00046359" w:rsidRPr="00002225" w:rsidRDefault="00046359" w:rsidP="00046359">
            <w:pPr>
              <w:pStyle w:val="Textoindependiente2"/>
              <w:numPr>
                <w:ilvl w:val="0"/>
                <w:numId w:val="38"/>
              </w:numPr>
              <w:spacing w:after="0" w:line="240" w:lineRule="auto"/>
              <w:ind w:left="1440" w:firstLine="0"/>
              <w:jc w:val="both"/>
              <w:rPr>
                <w:rFonts w:ascii="Arial" w:hAnsi="Arial" w:cs="Arial"/>
                <w:bCs/>
              </w:rPr>
            </w:pPr>
            <w:r w:rsidRPr="00002225">
              <w:rPr>
                <w:rFonts w:ascii="Arial" w:hAnsi="Arial" w:cs="Arial"/>
                <w:bCs/>
              </w:rPr>
              <w:t>Dar explicaciones y justificaciones excesivas  cuando se dice “no” o se está en desacuerdo.</w:t>
            </w:r>
          </w:p>
          <w:p w:rsidR="00046359" w:rsidRPr="00002225" w:rsidRDefault="00046359" w:rsidP="00046359">
            <w:pPr>
              <w:numPr>
                <w:ilvl w:val="0"/>
                <w:numId w:val="38"/>
              </w:numPr>
              <w:ind w:left="1440" w:firstLine="0"/>
              <w:jc w:val="both"/>
              <w:rPr>
                <w:rFonts w:ascii="Arial" w:hAnsi="Arial" w:cs="Arial"/>
              </w:rPr>
            </w:pPr>
            <w:r w:rsidRPr="00002225">
              <w:rPr>
                <w:rFonts w:ascii="Arial" w:hAnsi="Arial" w:cs="Arial"/>
              </w:rPr>
              <w:t xml:space="preserve">Preguntar lo que en realidad se desea afirmar. Por ejemplo: Decir </w:t>
            </w:r>
          </w:p>
          <w:p w:rsidR="00046359" w:rsidRPr="00002225" w:rsidRDefault="00046359" w:rsidP="0040137F">
            <w:pPr>
              <w:ind w:left="1440"/>
              <w:jc w:val="both"/>
              <w:rPr>
                <w:rFonts w:ascii="Arial" w:hAnsi="Arial" w:cs="Arial"/>
              </w:rPr>
            </w:pPr>
            <w:r w:rsidRPr="00002225">
              <w:rPr>
                <w:rFonts w:ascii="Arial" w:hAnsi="Arial" w:cs="Arial"/>
              </w:rPr>
              <w:t>“¿Quieres saber por qué no fui? En vez de decir “quiero que sepas por qué no fui”.</w:t>
            </w:r>
          </w:p>
          <w:p w:rsidR="00046359" w:rsidRPr="00002225" w:rsidRDefault="00046359" w:rsidP="0040137F">
            <w:pPr>
              <w:jc w:val="both"/>
              <w:rPr>
                <w:rFonts w:ascii="Arial" w:hAnsi="Arial" w:cs="Arial"/>
                <w:b/>
                <w:bCs/>
                <w:sz w:val="20"/>
              </w:rPr>
            </w:pPr>
          </w:p>
          <w:p w:rsidR="00046359" w:rsidRPr="00002225" w:rsidRDefault="00046359" w:rsidP="0040137F">
            <w:pPr>
              <w:pStyle w:val="Textoindependiente"/>
              <w:spacing w:line="240" w:lineRule="auto"/>
              <w:rPr>
                <w:b/>
                <w:bCs/>
              </w:rPr>
            </w:pPr>
            <w:r w:rsidRPr="00002225">
              <w:t xml:space="preserve">                       </w:t>
            </w:r>
          </w:p>
          <w:p w:rsidR="00046359" w:rsidRPr="00002225" w:rsidRDefault="00046359" w:rsidP="0040137F">
            <w:pPr>
              <w:pStyle w:val="Textoindependiente"/>
              <w:tabs>
                <w:tab w:val="left" w:pos="3240"/>
              </w:tabs>
              <w:spacing w:line="240" w:lineRule="auto"/>
            </w:pPr>
            <w:r w:rsidRPr="00002225">
              <w:t xml:space="preserve">No existe una personalidad asertiva o “no asertiva”, se trata de una competencia que se aprende, incluso con el paso del tiempo y con la práctica se puede ser más capaz de adecuar el contenido del mensaje y la forma de expresarlo a cada situación.  También es cierto que no podemos comunicarnos de manera asertiva en todo momento,  sin embargo, es importante identificar con que personas y en qué situaciones se nos dificulta hacerlo y entender qué lo dificulta para poder plantear alternativas para comunicarnos asertivamente. </w:t>
            </w:r>
          </w:p>
          <w:p w:rsidR="00046359" w:rsidRPr="00002225" w:rsidRDefault="00046359" w:rsidP="0040137F">
            <w:pPr>
              <w:pStyle w:val="Textoindependiente"/>
              <w:spacing w:line="240" w:lineRule="auto"/>
            </w:pPr>
          </w:p>
          <w:p w:rsidR="00046359" w:rsidRPr="00002225" w:rsidRDefault="00046359" w:rsidP="0040137F">
            <w:pPr>
              <w:pStyle w:val="Textoindependiente"/>
              <w:spacing w:line="240" w:lineRule="auto"/>
            </w:pPr>
            <w:r w:rsidRPr="00002225">
              <w:t xml:space="preserve">La mayoría de las personas tenemos dificultad para ser asertivas. Un aspecto que influye en esta dificultad es la educación que  propicia la sumisión, en la que   obedecemos sin cuestionar o callamos para no incomodar.  Así a lo largo de nuestra vida escuchamos  mensajes como: “cuando hablan los adultos los niños se callan”, “no contestes”, “que niña tan respondona”, “tú que sabes,  mejor ni hables”. </w:t>
            </w:r>
          </w:p>
          <w:p w:rsidR="00046359" w:rsidRPr="00002225" w:rsidRDefault="00046359" w:rsidP="0040137F">
            <w:pPr>
              <w:pStyle w:val="Textoindependiente"/>
              <w:spacing w:line="240" w:lineRule="auto"/>
            </w:pPr>
          </w:p>
          <w:p w:rsidR="00046359" w:rsidRPr="00002225" w:rsidRDefault="00046359" w:rsidP="0040137F">
            <w:pPr>
              <w:pStyle w:val="Textoindependiente"/>
              <w:spacing w:line="240" w:lineRule="auto"/>
            </w:pPr>
            <w:r w:rsidRPr="00002225">
              <w:t>Y por supuesto estos aprendizajes están presentes cuando docentes y estudiantes se comunican, por esta razón es importante empezar a trabajar en desarrollar una comunicación asertiva dentro del aula y en todas nuestras relaciones.</w:t>
            </w:r>
          </w:p>
          <w:p w:rsidR="00046359" w:rsidRPr="00002225" w:rsidRDefault="00046359" w:rsidP="0040137F">
            <w:pPr>
              <w:rPr>
                <w:rFonts w:ascii="Arial" w:hAnsi="Arial" w:cs="Arial"/>
              </w:rPr>
            </w:pPr>
          </w:p>
        </w:tc>
      </w:tr>
    </w:tbl>
    <w:p w:rsidR="00046359" w:rsidRPr="00002225" w:rsidRDefault="00046359" w:rsidP="00046359">
      <w:pPr>
        <w:rPr>
          <w:rFonts w:ascii="Arial" w:hAnsi="Arial" w:cs="Arial"/>
        </w:rPr>
      </w:pPr>
    </w:p>
    <w:p w:rsidR="00046359" w:rsidRPr="00002225" w:rsidRDefault="00046359" w:rsidP="00046359">
      <w:pPr>
        <w:rPr>
          <w:rFonts w:ascii="Arial" w:hAnsi="Arial" w:cs="Arial"/>
        </w:rPr>
      </w:pPr>
    </w:p>
    <w:p w:rsidR="00046359" w:rsidRPr="00002225" w:rsidRDefault="00046359" w:rsidP="00046359">
      <w:pPr>
        <w:rPr>
          <w:rFonts w:ascii="Arial" w:hAnsi="Arial" w:cs="Arial"/>
          <w:b/>
        </w:rPr>
      </w:pPr>
      <w:r w:rsidRPr="00002225">
        <w:rPr>
          <w:rFonts w:ascii="Arial" w:hAnsi="Arial" w:cs="Arial"/>
          <w:b/>
        </w:rPr>
        <w:t>Mecánica de aplicación</w:t>
      </w:r>
    </w:p>
    <w:p w:rsidR="00046359" w:rsidRPr="00002225" w:rsidRDefault="00046359" w:rsidP="00046359">
      <w:pPr>
        <w:jc w:val="both"/>
        <w:rPr>
          <w:rFonts w:ascii="Arial" w:hAnsi="Arial" w:cs="Arial"/>
        </w:rPr>
      </w:pPr>
      <w:r w:rsidRPr="00002225">
        <w:rPr>
          <w:rFonts w:ascii="Arial" w:hAnsi="Arial" w:cs="Arial"/>
        </w:rPr>
        <w:t>Se formarán equipos de cuatro o cinco personas, y cada equipo deberá identificar situaciones con algún maestro o maestra que sientan que no ayudan a su aprendizaje o a la comunicación, después identificarán como el grupo ha contribuido a la tensión en estas relaciones y finalmente identificará estrategias para mejorar la relación. Las reflexiones las pondrán en un cuadro con la siguiente forma:</w:t>
      </w:r>
    </w:p>
    <w:p w:rsidR="00046359" w:rsidRPr="00002225" w:rsidRDefault="00046359" w:rsidP="00046359">
      <w:pPr>
        <w:jc w:val="both"/>
        <w:rPr>
          <w:rFonts w:ascii="Arial" w:hAnsi="Arial" w:cs="Arial"/>
        </w:rPr>
      </w:pPr>
    </w:p>
    <w:p w:rsidR="00046359" w:rsidRPr="00002225" w:rsidRDefault="00046359" w:rsidP="00046359">
      <w:pPr>
        <w:jc w:val="both"/>
        <w:rPr>
          <w:rFonts w:ascii="Arial" w:hAnsi="Arial" w:cs="Arial"/>
        </w:rPr>
      </w:pPr>
    </w:p>
    <w:p w:rsidR="00046359" w:rsidRPr="00002225" w:rsidRDefault="00046359" w:rsidP="00046359">
      <w:pPr>
        <w:jc w:val="both"/>
        <w:rPr>
          <w:rFonts w:ascii="Arial" w:hAnsi="Arial" w:cs="Arial"/>
        </w:rPr>
      </w:pPr>
    </w:p>
    <w:p w:rsidR="00046359" w:rsidRPr="00002225" w:rsidRDefault="00046359" w:rsidP="00046359">
      <w:pPr>
        <w:jc w:val="both"/>
        <w:rPr>
          <w:rFonts w:ascii="Arial" w:hAnsi="Arial" w:cs="Arial"/>
        </w:rPr>
      </w:pPr>
    </w:p>
    <w:p w:rsidR="00046359" w:rsidRPr="00002225" w:rsidRDefault="00046359" w:rsidP="00046359">
      <w:pPr>
        <w:jc w:val="both"/>
        <w:rPr>
          <w:rFonts w:ascii="Arial" w:hAnsi="Arial" w:cs="Arial"/>
        </w:rPr>
      </w:pPr>
    </w:p>
    <w:p w:rsidR="00046359" w:rsidRPr="00002225" w:rsidRDefault="00046359" w:rsidP="00046359">
      <w:pPr>
        <w:jc w:val="both"/>
        <w:rPr>
          <w:rFonts w:ascii="Arial" w:hAnsi="Arial" w:cs="Arial"/>
        </w:rPr>
      </w:pPr>
    </w:p>
    <w:p w:rsidR="00046359" w:rsidRPr="00002225" w:rsidRDefault="00046359" w:rsidP="00046359">
      <w:pPr>
        <w:jc w:val="both"/>
        <w:rPr>
          <w:rFonts w:ascii="Arial" w:hAnsi="Arial" w:cs="Arial"/>
        </w:rPr>
      </w:pPr>
    </w:p>
    <w:p w:rsidR="00046359" w:rsidRPr="00002225" w:rsidRDefault="00046359" w:rsidP="00046359">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09"/>
        <w:gridCol w:w="3010"/>
        <w:gridCol w:w="2986"/>
      </w:tblGrid>
      <w:tr w:rsidR="00046359" w:rsidRPr="00002225" w:rsidTr="0040137F">
        <w:tc>
          <w:tcPr>
            <w:tcW w:w="3371" w:type="dxa"/>
          </w:tcPr>
          <w:p w:rsidR="00046359" w:rsidRPr="00002225" w:rsidRDefault="00046359" w:rsidP="0040137F">
            <w:pPr>
              <w:rPr>
                <w:rFonts w:ascii="Arial" w:hAnsi="Arial" w:cs="Arial"/>
              </w:rPr>
            </w:pPr>
            <w:r w:rsidRPr="00002225">
              <w:rPr>
                <w:rFonts w:ascii="Arial" w:hAnsi="Arial" w:cs="Arial"/>
              </w:rPr>
              <w:t>Lo que la maestra o el maestro hace y afecta negativamente al grupo…</w:t>
            </w:r>
          </w:p>
        </w:tc>
        <w:tc>
          <w:tcPr>
            <w:tcW w:w="3371" w:type="dxa"/>
          </w:tcPr>
          <w:p w:rsidR="00046359" w:rsidRPr="00002225" w:rsidRDefault="00046359" w:rsidP="0040137F">
            <w:pPr>
              <w:jc w:val="both"/>
              <w:rPr>
                <w:rFonts w:ascii="Arial" w:hAnsi="Arial" w:cs="Arial"/>
              </w:rPr>
            </w:pPr>
            <w:r w:rsidRPr="00002225">
              <w:rPr>
                <w:rFonts w:ascii="Arial" w:hAnsi="Arial" w:cs="Arial"/>
              </w:rPr>
              <w:t>Lo que el grupo hace y afecta  negativamente a la maestra o el maestro…</w:t>
            </w:r>
          </w:p>
        </w:tc>
        <w:tc>
          <w:tcPr>
            <w:tcW w:w="3372" w:type="dxa"/>
          </w:tcPr>
          <w:p w:rsidR="00046359" w:rsidRPr="00002225" w:rsidRDefault="00046359" w:rsidP="0040137F">
            <w:pPr>
              <w:jc w:val="both"/>
              <w:rPr>
                <w:rFonts w:ascii="Arial" w:hAnsi="Arial" w:cs="Arial"/>
              </w:rPr>
            </w:pPr>
            <w:r w:rsidRPr="00002225">
              <w:rPr>
                <w:rFonts w:ascii="Arial" w:hAnsi="Arial" w:cs="Arial"/>
              </w:rPr>
              <w:t>Lo que podemos hacer como grupo para mejorar la comunicación y la relación con la maestra o el maestro.</w:t>
            </w:r>
          </w:p>
        </w:tc>
      </w:tr>
      <w:tr w:rsidR="00046359" w:rsidRPr="00002225" w:rsidTr="0040137F">
        <w:tc>
          <w:tcPr>
            <w:tcW w:w="3371" w:type="dxa"/>
          </w:tcPr>
          <w:p w:rsidR="00046359" w:rsidRPr="00002225" w:rsidRDefault="00046359" w:rsidP="0040137F">
            <w:pPr>
              <w:jc w:val="both"/>
              <w:rPr>
                <w:rFonts w:ascii="Arial" w:hAnsi="Arial" w:cs="Arial"/>
              </w:rPr>
            </w:pPr>
          </w:p>
        </w:tc>
        <w:tc>
          <w:tcPr>
            <w:tcW w:w="3371" w:type="dxa"/>
          </w:tcPr>
          <w:p w:rsidR="00046359" w:rsidRPr="00002225" w:rsidRDefault="00046359" w:rsidP="0040137F">
            <w:pPr>
              <w:jc w:val="both"/>
              <w:rPr>
                <w:rFonts w:ascii="Arial" w:hAnsi="Arial" w:cs="Arial"/>
              </w:rPr>
            </w:pPr>
          </w:p>
        </w:tc>
        <w:tc>
          <w:tcPr>
            <w:tcW w:w="3372" w:type="dxa"/>
          </w:tcPr>
          <w:p w:rsidR="00046359" w:rsidRPr="00002225" w:rsidRDefault="00046359" w:rsidP="0040137F">
            <w:pPr>
              <w:jc w:val="both"/>
              <w:rPr>
                <w:rFonts w:ascii="Arial" w:hAnsi="Arial" w:cs="Arial"/>
              </w:rPr>
            </w:pPr>
          </w:p>
          <w:p w:rsidR="00046359" w:rsidRPr="00002225" w:rsidRDefault="00046359" w:rsidP="0040137F">
            <w:pPr>
              <w:jc w:val="both"/>
              <w:rPr>
                <w:rFonts w:ascii="Arial" w:hAnsi="Arial" w:cs="Arial"/>
              </w:rPr>
            </w:pPr>
          </w:p>
          <w:p w:rsidR="00046359" w:rsidRPr="00002225" w:rsidRDefault="00046359" w:rsidP="0040137F">
            <w:pPr>
              <w:jc w:val="both"/>
              <w:rPr>
                <w:rFonts w:ascii="Arial" w:hAnsi="Arial" w:cs="Arial"/>
              </w:rPr>
            </w:pPr>
          </w:p>
          <w:p w:rsidR="00046359" w:rsidRPr="00002225" w:rsidRDefault="00046359" w:rsidP="0040137F">
            <w:pPr>
              <w:jc w:val="both"/>
              <w:rPr>
                <w:rFonts w:ascii="Arial" w:hAnsi="Arial" w:cs="Arial"/>
              </w:rPr>
            </w:pPr>
          </w:p>
        </w:tc>
      </w:tr>
    </w:tbl>
    <w:p w:rsidR="00046359" w:rsidRPr="00002225" w:rsidRDefault="00046359" w:rsidP="00046359">
      <w:pPr>
        <w:jc w:val="both"/>
        <w:rPr>
          <w:rFonts w:ascii="Arial" w:hAnsi="Arial" w:cs="Arial"/>
        </w:rPr>
      </w:pPr>
    </w:p>
    <w:p w:rsidR="00046359" w:rsidRPr="00002225" w:rsidRDefault="00046359" w:rsidP="00046359">
      <w:pPr>
        <w:jc w:val="both"/>
        <w:rPr>
          <w:rFonts w:ascii="Arial" w:hAnsi="Arial" w:cs="Arial"/>
        </w:rPr>
      </w:pPr>
      <w:r w:rsidRPr="00002225">
        <w:rPr>
          <w:rFonts w:ascii="Arial" w:hAnsi="Arial" w:cs="Arial"/>
        </w:rPr>
        <w:t>Se pedirá que escriban sus reflexiones en una hoja de rotafolio y se dará un tiempo para compartir el trabajo de cada equipo con el grupo.</w:t>
      </w:r>
    </w:p>
    <w:p w:rsidR="00046359" w:rsidRPr="00002225" w:rsidRDefault="00046359" w:rsidP="00046359">
      <w:pPr>
        <w:rPr>
          <w:rFonts w:ascii="Arial" w:hAnsi="Arial" w:cs="Arial"/>
        </w:rPr>
      </w:pPr>
    </w:p>
    <w:p w:rsidR="00046359" w:rsidRPr="00002225" w:rsidRDefault="00046359" w:rsidP="00046359">
      <w:pPr>
        <w:rPr>
          <w:rFonts w:ascii="Arial" w:hAnsi="Arial" w:cs="Arial"/>
          <w:b/>
          <w:color w:val="000000"/>
        </w:rPr>
      </w:pPr>
      <w:r w:rsidRPr="00002225">
        <w:rPr>
          <w:rFonts w:ascii="Arial" w:hAnsi="Arial" w:cs="Arial"/>
          <w:b/>
          <w:color w:val="000000"/>
        </w:rPr>
        <w:t>Para la reflexión</w:t>
      </w:r>
    </w:p>
    <w:p w:rsidR="00046359" w:rsidRPr="00002225" w:rsidRDefault="00046359" w:rsidP="00046359">
      <w:pPr>
        <w:jc w:val="both"/>
        <w:rPr>
          <w:rFonts w:ascii="Arial" w:hAnsi="Arial" w:cs="Arial"/>
          <w:color w:val="000000"/>
        </w:rPr>
      </w:pPr>
      <w:r w:rsidRPr="00002225">
        <w:rPr>
          <w:rFonts w:ascii="Arial" w:hAnsi="Arial" w:cs="Arial"/>
          <w:color w:val="000000"/>
        </w:rPr>
        <w:t>En la reflexión se preguntará ¿cómo se sintieron?, ¿para qué creen que puede servir hacer este ejercicio?, ¿qué creen que pasaría si sus maestras y maestros escucharan sus reflexiones?, ¿cómo fue reconocer que también ustedes tienen responsabilidad en estos conflictos? Es importante resaltar el valor de analizar las relaciones entre estudiantes y docentes y la posibilidad de abrirse al diálogo de ambas partes para mejorar el ambiente de trabajo y el aprendizaje.</w:t>
      </w:r>
    </w:p>
    <w:p w:rsidR="00046359" w:rsidRPr="00002225" w:rsidRDefault="00046359" w:rsidP="00046359">
      <w:pPr>
        <w:rPr>
          <w:rFonts w:ascii="Arial" w:hAnsi="Arial" w:cs="Arial"/>
          <w:b/>
          <w:color w:val="000000"/>
          <w:sz w:val="22"/>
          <w:szCs w:val="22"/>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046359" w:rsidRPr="00002225" w:rsidRDefault="00046359" w:rsidP="00046359">
      <w:pPr>
        <w:pStyle w:val="Textoindependiente"/>
        <w:spacing w:line="240" w:lineRule="auto"/>
        <w:rPr>
          <w:b/>
          <w:bCs/>
        </w:rPr>
      </w:pPr>
    </w:p>
    <w:p w:rsidR="00934FD4" w:rsidRPr="00846BB6" w:rsidRDefault="00934FD4" w:rsidP="00046359">
      <w:pPr>
        <w:rPr>
          <w:rFonts w:ascii="Arial" w:hAnsi="Arial" w:cs="Arial"/>
          <w:b/>
          <w:color w:val="0000FF"/>
          <w:u w:val="single"/>
          <w:lang w:val="es-ES"/>
        </w:rPr>
      </w:pPr>
    </w:p>
    <w:sectPr w:rsidR="00934FD4" w:rsidRPr="00846BB6"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CE0" w:rsidRDefault="00F70CE0" w:rsidP="00E357AB">
      <w:r>
        <w:separator/>
      </w:r>
    </w:p>
  </w:endnote>
  <w:endnote w:type="continuationSeparator" w:id="1">
    <w:p w:rsidR="00F70CE0" w:rsidRDefault="00F70CE0" w:rsidP="00E3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CE0" w:rsidRDefault="00F70CE0" w:rsidP="00E357AB">
      <w:r>
        <w:separator/>
      </w:r>
    </w:p>
  </w:footnote>
  <w:footnote w:type="continuationSeparator" w:id="1">
    <w:p w:rsidR="00F70CE0" w:rsidRDefault="00F70CE0" w:rsidP="00E35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B1855C6"/>
    <w:multiLevelType w:val="hybridMultilevel"/>
    <w:tmpl w:val="934C62E8"/>
    <w:lvl w:ilvl="0" w:tplc="0748D55A">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4">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5">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6">
    <w:nsid w:val="11DF5026"/>
    <w:multiLevelType w:val="hybridMultilevel"/>
    <w:tmpl w:val="25F6A46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8">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9">
    <w:nsid w:val="18110B38"/>
    <w:multiLevelType w:val="hybridMultilevel"/>
    <w:tmpl w:val="25C2EBF8"/>
    <w:lvl w:ilvl="0" w:tplc="000F040A">
      <w:start w:val="1"/>
      <w:numFmt w:val="decimal"/>
      <w:lvlText w:val="%1."/>
      <w:lvlJc w:val="left"/>
      <w:pPr>
        <w:tabs>
          <w:tab w:val="num" w:pos="720"/>
        </w:tabs>
        <w:ind w:left="720" w:hanging="360"/>
      </w:p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0">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11">
    <w:nsid w:val="20A927CA"/>
    <w:multiLevelType w:val="hybridMultilevel"/>
    <w:tmpl w:val="45A88B5A"/>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2">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13">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4">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5">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2C2665D1"/>
    <w:multiLevelType w:val="hybridMultilevel"/>
    <w:tmpl w:val="B1EC61B2"/>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D554E25"/>
    <w:multiLevelType w:val="hybridMultilevel"/>
    <w:tmpl w:val="568CD318"/>
    <w:lvl w:ilvl="0" w:tplc="0C0A000F">
      <w:start w:val="1"/>
      <w:numFmt w:val="decimal"/>
      <w:lvlText w:val="%1."/>
      <w:lvlJc w:val="left"/>
      <w:pPr>
        <w:tabs>
          <w:tab w:val="num" w:pos="780"/>
        </w:tabs>
        <w:ind w:left="780" w:hanging="360"/>
      </w:pPr>
    </w:lvl>
    <w:lvl w:ilvl="1" w:tplc="F28EF598">
      <w:start w:val="1"/>
      <w:numFmt w:val="decimal"/>
      <w:lvlText w:val="%2."/>
      <w:lvlJc w:val="left"/>
      <w:pPr>
        <w:tabs>
          <w:tab w:val="num" w:pos="1500"/>
        </w:tabs>
        <w:ind w:left="1500" w:hanging="360"/>
      </w:pPr>
      <w:rPr>
        <w:rFonts w:hint="default"/>
      </w:rPr>
    </w:lvl>
    <w:lvl w:ilvl="2" w:tplc="FF062242">
      <w:start w:val="1"/>
      <w:numFmt w:val="bullet"/>
      <w:lvlText w:val=""/>
      <w:lvlJc w:val="left"/>
      <w:pPr>
        <w:tabs>
          <w:tab w:val="num" w:pos="2400"/>
        </w:tabs>
        <w:ind w:left="2324" w:hanging="284"/>
      </w:pPr>
      <w:rPr>
        <w:rFonts w:ascii="Symbol" w:hAnsi="Symbol" w:hint="default"/>
      </w:rPr>
    </w:lvl>
    <w:lvl w:ilvl="3" w:tplc="0C0A000F" w:tentative="1">
      <w:start w:val="1"/>
      <w:numFmt w:val="decimal"/>
      <w:lvlText w:val="%4."/>
      <w:lvlJc w:val="left"/>
      <w:pPr>
        <w:tabs>
          <w:tab w:val="num" w:pos="2940"/>
        </w:tabs>
        <w:ind w:left="2940" w:hanging="360"/>
      </w:pPr>
    </w:lvl>
    <w:lvl w:ilvl="4" w:tplc="0C0A0019" w:tentative="1">
      <w:start w:val="1"/>
      <w:numFmt w:val="lowerLetter"/>
      <w:lvlText w:val="%5."/>
      <w:lvlJc w:val="left"/>
      <w:pPr>
        <w:tabs>
          <w:tab w:val="num" w:pos="3660"/>
        </w:tabs>
        <w:ind w:left="3660" w:hanging="360"/>
      </w:pPr>
    </w:lvl>
    <w:lvl w:ilvl="5" w:tplc="0C0A001B" w:tentative="1">
      <w:start w:val="1"/>
      <w:numFmt w:val="lowerRoman"/>
      <w:lvlText w:val="%6."/>
      <w:lvlJc w:val="right"/>
      <w:pPr>
        <w:tabs>
          <w:tab w:val="num" w:pos="4380"/>
        </w:tabs>
        <w:ind w:left="4380" w:hanging="180"/>
      </w:pPr>
    </w:lvl>
    <w:lvl w:ilvl="6" w:tplc="0C0A000F" w:tentative="1">
      <w:start w:val="1"/>
      <w:numFmt w:val="decimal"/>
      <w:lvlText w:val="%7."/>
      <w:lvlJc w:val="left"/>
      <w:pPr>
        <w:tabs>
          <w:tab w:val="num" w:pos="5100"/>
        </w:tabs>
        <w:ind w:left="5100" w:hanging="360"/>
      </w:pPr>
    </w:lvl>
    <w:lvl w:ilvl="7" w:tplc="0C0A0019" w:tentative="1">
      <w:start w:val="1"/>
      <w:numFmt w:val="lowerLetter"/>
      <w:lvlText w:val="%8."/>
      <w:lvlJc w:val="left"/>
      <w:pPr>
        <w:tabs>
          <w:tab w:val="num" w:pos="5820"/>
        </w:tabs>
        <w:ind w:left="5820" w:hanging="360"/>
      </w:pPr>
    </w:lvl>
    <w:lvl w:ilvl="8" w:tplc="0C0A001B" w:tentative="1">
      <w:start w:val="1"/>
      <w:numFmt w:val="lowerRoman"/>
      <w:lvlText w:val="%9."/>
      <w:lvlJc w:val="right"/>
      <w:pPr>
        <w:tabs>
          <w:tab w:val="num" w:pos="6540"/>
        </w:tabs>
        <w:ind w:left="6540" w:hanging="180"/>
      </w:pPr>
    </w:lvl>
  </w:abstractNum>
  <w:abstractNum w:abstractNumId="18">
    <w:nsid w:val="31E72548"/>
    <w:multiLevelType w:val="hybridMultilevel"/>
    <w:tmpl w:val="4BFC8BD8"/>
    <w:lvl w:ilvl="0" w:tplc="2490F94A">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D8F568B"/>
    <w:multiLevelType w:val="hybridMultilevel"/>
    <w:tmpl w:val="D66EB5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44907D2F"/>
    <w:multiLevelType w:val="hybridMultilevel"/>
    <w:tmpl w:val="A920AC82"/>
    <w:lvl w:ilvl="0" w:tplc="0C0A0001">
      <w:start w:val="1"/>
      <w:numFmt w:val="bullet"/>
      <w:lvlText w:val=""/>
      <w:lvlJc w:val="left"/>
      <w:pPr>
        <w:tabs>
          <w:tab w:val="num" w:pos="1800"/>
        </w:tabs>
        <w:ind w:left="1800" w:hanging="360"/>
      </w:pPr>
      <w:rPr>
        <w:rFonts w:ascii="Symbol" w:hAnsi="Symbol" w:hint="default"/>
      </w:rPr>
    </w:lvl>
    <w:lvl w:ilvl="1" w:tplc="0C0A0003">
      <w:start w:val="1"/>
      <w:numFmt w:val="bullet"/>
      <w:lvlText w:val="o"/>
      <w:lvlJc w:val="left"/>
      <w:pPr>
        <w:tabs>
          <w:tab w:val="num" w:pos="2520"/>
        </w:tabs>
        <w:ind w:left="2520" w:hanging="360"/>
      </w:pPr>
      <w:rPr>
        <w:rFonts w:ascii="Courier New" w:hAnsi="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2">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23">
    <w:nsid w:val="4A846C9D"/>
    <w:multiLevelType w:val="hybridMultilevel"/>
    <w:tmpl w:val="30BE64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4F5F361E"/>
    <w:multiLevelType w:val="multilevel"/>
    <w:tmpl w:val="B108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7D220F"/>
    <w:multiLevelType w:val="multilevel"/>
    <w:tmpl w:val="BC90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28">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29">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0">
    <w:nsid w:val="65DC7D6B"/>
    <w:multiLevelType w:val="hybridMultilevel"/>
    <w:tmpl w:val="7C60FDE6"/>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666279B4"/>
    <w:multiLevelType w:val="hybridMultilevel"/>
    <w:tmpl w:val="2F66AD1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34">
    <w:nsid w:val="70B106F5"/>
    <w:multiLevelType w:val="hybridMultilevel"/>
    <w:tmpl w:val="8236E29A"/>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70FF2EC5"/>
    <w:multiLevelType w:val="multilevel"/>
    <w:tmpl w:val="C9F085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E44ABA"/>
    <w:multiLevelType w:val="hybridMultilevel"/>
    <w:tmpl w:val="EB280DC6"/>
    <w:lvl w:ilvl="0" w:tplc="FF062242">
      <w:start w:val="1"/>
      <w:numFmt w:val="bullet"/>
      <w:lvlText w:val=""/>
      <w:lvlJc w:val="left"/>
      <w:pPr>
        <w:tabs>
          <w:tab w:val="num" w:pos="720"/>
        </w:tabs>
        <w:ind w:left="644" w:hanging="284"/>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7">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abstractNum w:abstractNumId="38">
    <w:nsid w:val="7B44432C"/>
    <w:multiLevelType w:val="hybridMultilevel"/>
    <w:tmpl w:val="933CCD4A"/>
    <w:lvl w:ilvl="0" w:tplc="F5D0B05E">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7B71016E"/>
    <w:multiLevelType w:val="hybridMultilevel"/>
    <w:tmpl w:val="2D6C0CCA"/>
    <w:lvl w:ilvl="0" w:tplc="0C0A0001">
      <w:start w:val="1"/>
      <w:numFmt w:val="bullet"/>
      <w:lvlText w:val=""/>
      <w:lvlJc w:val="left"/>
      <w:pPr>
        <w:tabs>
          <w:tab w:val="num" w:pos="720"/>
        </w:tabs>
        <w:ind w:left="720" w:hanging="360"/>
      </w:pPr>
      <w:rPr>
        <w:rFonts w:ascii="Symbol" w:hAnsi="Symbol" w:hint="default"/>
      </w:rPr>
    </w:lvl>
    <w:lvl w:ilvl="1" w:tplc="FF062242">
      <w:start w:val="1"/>
      <w:numFmt w:val="bullet"/>
      <w:lvlText w:val=""/>
      <w:lvlJc w:val="left"/>
      <w:pPr>
        <w:tabs>
          <w:tab w:val="num" w:pos="1440"/>
        </w:tabs>
        <w:ind w:left="1364" w:hanging="284"/>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
  </w:num>
  <w:num w:numId="3">
    <w:abstractNumId w:val="26"/>
  </w:num>
  <w:num w:numId="4">
    <w:abstractNumId w:val="14"/>
  </w:num>
  <w:num w:numId="5">
    <w:abstractNumId w:val="13"/>
  </w:num>
  <w:num w:numId="6">
    <w:abstractNumId w:val="3"/>
  </w:num>
  <w:num w:numId="7">
    <w:abstractNumId w:val="8"/>
  </w:num>
  <w:num w:numId="8">
    <w:abstractNumId w:val="5"/>
  </w:num>
  <w:num w:numId="9">
    <w:abstractNumId w:val="22"/>
  </w:num>
  <w:num w:numId="10">
    <w:abstractNumId w:val="33"/>
  </w:num>
  <w:num w:numId="11">
    <w:abstractNumId w:val="12"/>
  </w:num>
  <w:num w:numId="12">
    <w:abstractNumId w:val="27"/>
  </w:num>
  <w:num w:numId="13">
    <w:abstractNumId w:val="7"/>
  </w:num>
  <w:num w:numId="14">
    <w:abstractNumId w:val="37"/>
  </w:num>
  <w:num w:numId="15">
    <w:abstractNumId w:val="10"/>
  </w:num>
  <w:num w:numId="16">
    <w:abstractNumId w:val="0"/>
  </w:num>
  <w:num w:numId="17">
    <w:abstractNumId w:val="4"/>
  </w:num>
  <w:num w:numId="18">
    <w:abstractNumId w:val="29"/>
  </w:num>
  <w:num w:numId="19">
    <w:abstractNumId w:val="15"/>
  </w:num>
  <w:num w:numId="20">
    <w:abstractNumId w:val="28"/>
  </w:num>
  <w:num w:numId="21">
    <w:abstractNumId w:val="20"/>
  </w:num>
  <w:num w:numId="22">
    <w:abstractNumId w:val="24"/>
  </w:num>
  <w:num w:numId="23">
    <w:abstractNumId w:val="35"/>
  </w:num>
  <w:num w:numId="24">
    <w:abstractNumId w:val="25"/>
  </w:num>
  <w:num w:numId="25">
    <w:abstractNumId w:val="23"/>
  </w:num>
  <w:num w:numId="26">
    <w:abstractNumId w:val="34"/>
  </w:num>
  <w:num w:numId="27">
    <w:abstractNumId w:val="16"/>
  </w:num>
  <w:num w:numId="28">
    <w:abstractNumId w:val="30"/>
  </w:num>
  <w:num w:numId="29">
    <w:abstractNumId w:val="9"/>
  </w:num>
  <w:num w:numId="30">
    <w:abstractNumId w:val="32"/>
  </w:num>
  <w:num w:numId="31">
    <w:abstractNumId w:val="19"/>
  </w:num>
  <w:num w:numId="32">
    <w:abstractNumId w:val="38"/>
  </w:num>
  <w:num w:numId="33">
    <w:abstractNumId w:val="2"/>
  </w:num>
  <w:num w:numId="34">
    <w:abstractNumId w:val="18"/>
  </w:num>
  <w:num w:numId="35">
    <w:abstractNumId w:val="11"/>
  </w:num>
  <w:num w:numId="36">
    <w:abstractNumId w:val="6"/>
  </w:num>
  <w:num w:numId="37">
    <w:abstractNumId w:val="39"/>
  </w:num>
  <w:num w:numId="38">
    <w:abstractNumId w:val="21"/>
  </w:num>
  <w:num w:numId="39">
    <w:abstractNumId w:val="17"/>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046359"/>
    <w:rsid w:val="0014761D"/>
    <w:rsid w:val="001A2FFE"/>
    <w:rsid w:val="00341975"/>
    <w:rsid w:val="004763D6"/>
    <w:rsid w:val="00497428"/>
    <w:rsid w:val="00623DD6"/>
    <w:rsid w:val="00660D5F"/>
    <w:rsid w:val="006A1953"/>
    <w:rsid w:val="007F09AD"/>
    <w:rsid w:val="00826523"/>
    <w:rsid w:val="00846BB6"/>
    <w:rsid w:val="008F00E8"/>
    <w:rsid w:val="00934FD4"/>
    <w:rsid w:val="009816DA"/>
    <w:rsid w:val="009E4267"/>
    <w:rsid w:val="00AD3E20"/>
    <w:rsid w:val="00B1337A"/>
    <w:rsid w:val="00B904D6"/>
    <w:rsid w:val="00BA69CD"/>
    <w:rsid w:val="00C86400"/>
    <w:rsid w:val="00CA26A2"/>
    <w:rsid w:val="00CE24D0"/>
    <w:rsid w:val="00D113B8"/>
    <w:rsid w:val="00D71ABE"/>
    <w:rsid w:val="00E357AB"/>
    <w:rsid w:val="00F70CE0"/>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 w:type="paragraph" w:customStyle="1" w:styleId="H3">
    <w:name w:val="H3"/>
    <w:basedOn w:val="Normal"/>
    <w:next w:val="Normal"/>
    <w:rsid w:val="00660D5F"/>
    <w:pPr>
      <w:keepNext/>
      <w:widowControl w:val="0"/>
      <w:spacing w:before="100" w:after="100"/>
      <w:outlineLvl w:val="3"/>
    </w:pPr>
    <w:rPr>
      <w:b/>
      <w:snapToGrid w:val="0"/>
      <w:sz w:val="28"/>
      <w:szCs w:val="20"/>
      <w:lang w:val="es-ES_tradnl"/>
    </w:rPr>
  </w:style>
  <w:style w:type="paragraph" w:styleId="Prrafodelista">
    <w:name w:val="List Paragraph"/>
    <w:basedOn w:val="Normal"/>
    <w:qFormat/>
    <w:rsid w:val="00934FD4"/>
    <w:pPr>
      <w:ind w:left="708"/>
    </w:pPr>
    <w:rPr>
      <w:lang w:val="es-ES_tradnl" w:eastAsia="es-ES_tradnl"/>
    </w:rPr>
  </w:style>
  <w:style w:type="character" w:styleId="CitaHTML">
    <w:name w:val="HTML Cite"/>
    <w:basedOn w:val="Fuentedeprrafopredeter"/>
    <w:unhideWhenUsed/>
    <w:rsid w:val="00846BB6"/>
    <w:rPr>
      <w:i/>
      <w:iCs/>
    </w:rPr>
  </w:style>
  <w:style w:type="character" w:customStyle="1" w:styleId="apple-style-span">
    <w:name w:val="apple-style-span"/>
    <w:basedOn w:val="Fuentedeprrafopredeter"/>
    <w:rsid w:val="00846BB6"/>
  </w:style>
  <w:style w:type="paragraph" w:styleId="Textonotaalfinal">
    <w:name w:val="endnote text"/>
    <w:basedOn w:val="Normal"/>
    <w:link w:val="TextonotaalfinalCar"/>
    <w:rsid w:val="00846BB6"/>
    <w:rPr>
      <w:sz w:val="20"/>
      <w:szCs w:val="20"/>
      <w:lang w:val="es-ES_tradnl" w:eastAsia="es-ES_tradnl"/>
    </w:rPr>
  </w:style>
  <w:style w:type="character" w:customStyle="1" w:styleId="TextonotaalfinalCar">
    <w:name w:val="Texto nota al final Car"/>
    <w:basedOn w:val="Fuentedeprrafopredeter"/>
    <w:link w:val="Textonotaalfinal"/>
    <w:rsid w:val="00846BB6"/>
    <w:rPr>
      <w:rFonts w:ascii="Times New Roman" w:eastAsia="Times New Roman" w:hAnsi="Times New Roman" w:cs="Times New Roman"/>
      <w:sz w:val="20"/>
      <w:szCs w:val="20"/>
      <w:lang w:val="es-ES_tradnl" w:eastAsia="es-ES_tradnl"/>
    </w:rPr>
  </w:style>
  <w:style w:type="character" w:styleId="Refdenotaalfinal">
    <w:name w:val="endnote reference"/>
    <w:basedOn w:val="Fuentedeprrafopredeter"/>
    <w:rsid w:val="00846BB6"/>
    <w:rPr>
      <w:vertAlign w:val="superscript"/>
    </w:rPr>
  </w:style>
  <w:style w:type="character" w:customStyle="1" w:styleId="gl1">
    <w:name w:val="gl1"/>
    <w:basedOn w:val="Fuentedeprrafopredeter"/>
    <w:rsid w:val="00846BB6"/>
  </w:style>
  <w:style w:type="character" w:styleId="nfasis">
    <w:name w:val="Emphasis"/>
    <w:basedOn w:val="Fuentedeprrafopredeter"/>
    <w:qFormat/>
    <w:rsid w:val="00CE24D0"/>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1622</Words>
  <Characters>8922</Characters>
  <Application>Microsoft Office Word</Application>
  <DocSecurity>0</DocSecurity>
  <Lines>74</Lines>
  <Paragraphs>21</Paragraphs>
  <ScaleCrop>false</ScaleCrop>
  <Company/>
  <LinksUpToDate>false</LinksUpToDate>
  <CharactersWithSpaces>10523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2010-06-21T07:36:00Z</dcterms:created>
  <dcterms:modified xsi:type="dcterms:W3CDTF">2010-06-21T07:36:00Z</dcterms:modified>
</cp:coreProperties>
</file>